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E0" w:rsidRPr="008D49F6" w:rsidRDefault="009B54E0" w:rsidP="003E08EA">
      <w:pPr>
        <w:pStyle w:val="Default"/>
        <w:spacing w:line="600" w:lineRule="exact"/>
        <w:outlineLvl w:val="0"/>
        <w:rPr>
          <w:rFonts w:hAnsi="宋体" w:cs="宋体"/>
          <w:b/>
          <w:color w:val="auto"/>
          <w:kern w:val="2"/>
          <w:sz w:val="32"/>
          <w:szCs w:val="32"/>
        </w:rPr>
      </w:pPr>
    </w:p>
    <w:p w:rsidR="009B54E0" w:rsidRPr="00405873" w:rsidRDefault="00662E2C" w:rsidP="00405873">
      <w:pPr>
        <w:pStyle w:val="Default"/>
        <w:spacing w:line="600" w:lineRule="exact"/>
        <w:ind w:left="180"/>
        <w:jc w:val="center"/>
        <w:outlineLvl w:val="0"/>
        <w:rPr>
          <w:rFonts w:hAnsi="宋体" w:cs="宋体"/>
          <w:b/>
          <w:color w:val="auto"/>
          <w:kern w:val="2"/>
          <w:sz w:val="32"/>
          <w:szCs w:val="32"/>
        </w:rPr>
      </w:pPr>
      <w:r w:rsidRPr="008D49F6">
        <w:rPr>
          <w:rFonts w:hAnsi="宋体" w:cs="宋体" w:hint="eastAsia"/>
          <w:b/>
          <w:color w:val="auto"/>
          <w:kern w:val="2"/>
          <w:sz w:val="32"/>
          <w:szCs w:val="32"/>
        </w:rPr>
        <w:t>询价采购有关内容及要求</w:t>
      </w:r>
    </w:p>
    <w:p w:rsidR="009B54E0" w:rsidRPr="008D49F6" w:rsidRDefault="009B54E0">
      <w:pPr>
        <w:pStyle w:val="ListParagraph1"/>
        <w:snapToGrid w:val="0"/>
        <w:spacing w:line="360" w:lineRule="auto"/>
        <w:ind w:firstLineChars="0" w:firstLine="0"/>
        <w:rPr>
          <w:rFonts w:ascii="仿宋" w:eastAsia="仿宋" w:hAnsi="仿宋" w:cs="仿宋"/>
        </w:rPr>
      </w:pPr>
    </w:p>
    <w:p w:rsidR="009B54E0" w:rsidRPr="008D49F6" w:rsidRDefault="00662E2C">
      <w:pPr>
        <w:pStyle w:val="ListParagraph1"/>
        <w:snapToGrid w:val="0"/>
        <w:spacing w:line="360" w:lineRule="auto"/>
        <w:ind w:firstLine="482"/>
        <w:rPr>
          <w:rFonts w:ascii="仿宋" w:eastAsia="仿宋" w:hAnsi="仿宋" w:cs="宋体"/>
          <w:b/>
          <w:bCs/>
          <w:kern w:val="0"/>
          <w:sz w:val="24"/>
          <w:szCs w:val="24"/>
        </w:rPr>
      </w:pPr>
      <w:r w:rsidRPr="008D49F6">
        <w:rPr>
          <w:rFonts w:ascii="仿宋" w:eastAsia="仿宋" w:hAnsi="仿宋" w:cs="宋体" w:hint="eastAsia"/>
          <w:b/>
          <w:bCs/>
          <w:kern w:val="0"/>
          <w:sz w:val="24"/>
          <w:szCs w:val="24"/>
        </w:rPr>
        <w:t>一、项目概况</w:t>
      </w:r>
    </w:p>
    <w:p w:rsidR="009B54E0" w:rsidRPr="008D49F6" w:rsidRDefault="00662E2C">
      <w:pPr>
        <w:pStyle w:val="ListParagraph1"/>
        <w:snapToGrid w:val="0"/>
        <w:spacing w:line="360" w:lineRule="auto"/>
        <w:ind w:firstLine="480"/>
        <w:rPr>
          <w:rFonts w:ascii="仿宋" w:eastAsia="仿宋" w:hAnsi="仿宋" w:cs="宋体"/>
          <w:bCs/>
          <w:kern w:val="0"/>
          <w:sz w:val="24"/>
          <w:szCs w:val="24"/>
        </w:rPr>
      </w:pPr>
      <w:r w:rsidRPr="008D49F6">
        <w:rPr>
          <w:rFonts w:ascii="仿宋" w:eastAsia="仿宋" w:hAnsi="仿宋" w:cs="宋体" w:hint="eastAsia"/>
          <w:bCs/>
          <w:kern w:val="0"/>
          <w:sz w:val="24"/>
          <w:szCs w:val="24"/>
        </w:rPr>
        <w:t>1.采购货物一览表</w:t>
      </w:r>
    </w:p>
    <w:p w:rsidR="009B54E0" w:rsidRPr="008D49F6" w:rsidRDefault="00662E2C">
      <w:pPr>
        <w:pStyle w:val="ListParagraph1"/>
        <w:snapToGrid w:val="0"/>
        <w:spacing w:line="360" w:lineRule="auto"/>
        <w:ind w:firstLine="480"/>
        <w:rPr>
          <w:rFonts w:ascii="仿宋" w:eastAsia="仿宋" w:hAnsi="仿宋" w:cs="宋体"/>
          <w:bCs/>
          <w:kern w:val="0"/>
          <w:sz w:val="24"/>
          <w:szCs w:val="24"/>
        </w:rPr>
      </w:pPr>
      <w:r w:rsidRPr="008D49F6">
        <w:rPr>
          <w:rFonts w:ascii="仿宋" w:eastAsia="仿宋" w:hAnsi="仿宋" w:cs="宋体" w:hint="eastAsia"/>
          <w:bCs/>
          <w:kern w:val="0"/>
          <w:sz w:val="24"/>
          <w:szCs w:val="24"/>
        </w:rPr>
        <w:t xml:space="preserve">                                                金额单位：人民币元</w:t>
      </w:r>
    </w:p>
    <w:tbl>
      <w:tblPr>
        <w:tblW w:w="83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8"/>
        <w:gridCol w:w="979"/>
        <w:gridCol w:w="2448"/>
        <w:gridCol w:w="1096"/>
        <w:gridCol w:w="1591"/>
        <w:gridCol w:w="1386"/>
      </w:tblGrid>
      <w:tr w:rsidR="009B54E0" w:rsidRPr="008D49F6">
        <w:trPr>
          <w:trHeight w:val="681"/>
          <w:tblHeader/>
          <w:jc w:val="center"/>
        </w:trPr>
        <w:tc>
          <w:tcPr>
            <w:tcW w:w="838" w:type="dxa"/>
            <w:tcBorders>
              <w:top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合同包</w:t>
            </w:r>
          </w:p>
        </w:tc>
        <w:tc>
          <w:tcPr>
            <w:tcW w:w="979"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品目号</w:t>
            </w:r>
          </w:p>
        </w:tc>
        <w:tc>
          <w:tcPr>
            <w:tcW w:w="2448"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采购标的</w:t>
            </w:r>
          </w:p>
        </w:tc>
        <w:tc>
          <w:tcPr>
            <w:tcW w:w="1096"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允许进口</w:t>
            </w:r>
          </w:p>
        </w:tc>
        <w:tc>
          <w:tcPr>
            <w:tcW w:w="1591"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数量</w:t>
            </w:r>
          </w:p>
        </w:tc>
        <w:tc>
          <w:tcPr>
            <w:tcW w:w="1386"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最高限价</w:t>
            </w:r>
          </w:p>
        </w:tc>
      </w:tr>
      <w:tr w:rsidR="009B54E0" w:rsidRPr="008D49F6">
        <w:trPr>
          <w:trHeight w:val="719"/>
          <w:jc w:val="center"/>
        </w:trPr>
        <w:tc>
          <w:tcPr>
            <w:tcW w:w="838" w:type="dxa"/>
            <w:tcBorders>
              <w:top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1</w:t>
            </w:r>
          </w:p>
        </w:tc>
        <w:tc>
          <w:tcPr>
            <w:tcW w:w="979"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1-1</w:t>
            </w:r>
          </w:p>
        </w:tc>
        <w:tc>
          <w:tcPr>
            <w:tcW w:w="2448"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sz w:val="24"/>
              </w:rPr>
              <w:t>福建工程学院2022年北区A3、B1</w:t>
            </w:r>
            <w:proofErr w:type="gramStart"/>
            <w:r w:rsidRPr="008D49F6">
              <w:rPr>
                <w:rFonts w:ascii="仿宋" w:eastAsia="仿宋" w:hAnsi="仿宋" w:cs="宋体" w:hint="eastAsia"/>
                <w:sz w:val="24"/>
              </w:rPr>
              <w:t>消控室</w:t>
            </w:r>
            <w:proofErr w:type="gramEnd"/>
            <w:r w:rsidRPr="008D49F6">
              <w:rPr>
                <w:rFonts w:ascii="仿宋" w:eastAsia="仿宋" w:hAnsi="仿宋" w:cs="宋体" w:hint="eastAsia"/>
                <w:sz w:val="24"/>
              </w:rPr>
              <w:t>火灾自动报警及消防联动控制系统主机设备更换及安装项目</w:t>
            </w:r>
          </w:p>
        </w:tc>
        <w:tc>
          <w:tcPr>
            <w:tcW w:w="1096"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否</w:t>
            </w:r>
          </w:p>
        </w:tc>
        <w:tc>
          <w:tcPr>
            <w:tcW w:w="1591"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spacing w:line="400" w:lineRule="exact"/>
              <w:jc w:val="center"/>
              <w:rPr>
                <w:rFonts w:ascii="仿宋" w:eastAsia="仿宋" w:hAnsi="仿宋" w:cs="宋体"/>
                <w:kern w:val="0"/>
                <w:sz w:val="24"/>
              </w:rPr>
            </w:pPr>
            <w:r w:rsidRPr="008D49F6">
              <w:rPr>
                <w:rFonts w:ascii="仿宋" w:eastAsia="仿宋" w:hAnsi="仿宋" w:cs="宋体" w:hint="eastAsia"/>
                <w:kern w:val="0"/>
                <w:sz w:val="24"/>
              </w:rPr>
              <w:t>2套（含A：1套；B：1套）</w:t>
            </w:r>
          </w:p>
        </w:tc>
        <w:tc>
          <w:tcPr>
            <w:tcW w:w="1386" w:type="dxa"/>
            <w:tcBorders>
              <w:top w:val="outset" w:sz="6" w:space="0" w:color="auto"/>
              <w:left w:val="outset" w:sz="6" w:space="0" w:color="auto"/>
              <w:bottom w:val="outset" w:sz="6" w:space="0" w:color="auto"/>
              <w:right w:val="outset" w:sz="6" w:space="0" w:color="auto"/>
            </w:tcBorders>
            <w:vAlign w:val="center"/>
          </w:tcPr>
          <w:p w:rsidR="009B54E0" w:rsidRPr="008D49F6" w:rsidRDefault="00662E2C">
            <w:pPr>
              <w:widowControl/>
              <w:jc w:val="center"/>
              <w:textAlignment w:val="center"/>
              <w:rPr>
                <w:rFonts w:ascii="仿宋" w:eastAsia="仿宋" w:hAnsi="仿宋" w:cs="宋体"/>
                <w:kern w:val="0"/>
                <w:sz w:val="24"/>
              </w:rPr>
            </w:pPr>
            <w:r w:rsidRPr="008D49F6">
              <w:rPr>
                <w:rFonts w:ascii="仿宋" w:eastAsia="仿宋" w:hAnsi="仿宋" w:cs="宋体" w:hint="eastAsia"/>
                <w:kern w:val="0"/>
                <w:sz w:val="24"/>
              </w:rPr>
              <w:t>98000</w:t>
            </w:r>
          </w:p>
        </w:tc>
      </w:tr>
    </w:tbl>
    <w:p w:rsidR="009B54E0" w:rsidRPr="008D49F6" w:rsidRDefault="009B54E0">
      <w:pPr>
        <w:tabs>
          <w:tab w:val="left" w:pos="900"/>
        </w:tabs>
        <w:spacing w:line="440" w:lineRule="exact"/>
        <w:rPr>
          <w:rFonts w:ascii="宋体" w:hAnsi="宋体" w:cs="宋体"/>
          <w:sz w:val="24"/>
        </w:rPr>
      </w:pP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2.投标人可按合同包投标，对同一合同包内所有品目</w:t>
      </w:r>
      <w:proofErr w:type="gramStart"/>
      <w:r w:rsidRPr="008D49F6">
        <w:rPr>
          <w:rFonts w:ascii="仿宋" w:eastAsia="仿宋" w:hAnsi="仿宋" w:cs="宋体" w:hint="eastAsia"/>
          <w:sz w:val="24"/>
        </w:rPr>
        <w:t>号内容</w:t>
      </w:r>
      <w:proofErr w:type="gramEnd"/>
      <w:r w:rsidRPr="008D49F6">
        <w:rPr>
          <w:rFonts w:ascii="仿宋" w:eastAsia="仿宋" w:hAnsi="仿宋" w:cs="宋体" w:hint="eastAsia"/>
          <w:sz w:val="24"/>
        </w:rPr>
        <w:t>投标时必须完整。评审与授标以合同包为单位。</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3.投标人报价为货物送达及安装，经采购人验收合格并交付使用所有可能发生的费用，包括检测、安装、人工、税收、售后服务等一切费用。还要考虑到合同中可能出现的索赔和变更。</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4.《采购标的一览表》中的清单数量为确定采购数量，最终结算以采购人验收合格为准。</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5.投标人必须保证所投货物为生产厂家的正规合格产品，产品安装到位并交付使用，所提供的货物应符合国家相关法律法规，货物必须是原厂原包装，通过合法渠道获得。若因此给采购人造成损失的，投标人还要负赔偿责任。</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6.中标供应商不得转包他人，若发现转包，采购人有权终止合同，并追究相应法律责任。</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7.本次报价的采用固定价格方式。除非另有规定，投标人所报单价和以细目总价填报的价格在合同实施期间应保持不变，均不受市场价格及政策性价格的调整而增减。投标人提供的货物必须以现场交货价填报货物价格。</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8.本次采购的设备，详细内容如下：</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lastRenderedPageBreak/>
        <w:t>（1）</w:t>
      </w:r>
      <w:r w:rsidRPr="008D49F6">
        <w:rPr>
          <w:rFonts w:ascii="仿宋" w:eastAsia="仿宋" w:hAnsi="仿宋" w:cs="宋体" w:hint="eastAsia"/>
          <w:b/>
          <w:bCs/>
          <w:sz w:val="24"/>
        </w:rPr>
        <w:t>A3</w:t>
      </w:r>
      <w:proofErr w:type="gramStart"/>
      <w:r w:rsidRPr="008D49F6">
        <w:rPr>
          <w:rFonts w:ascii="仿宋" w:eastAsia="仿宋" w:hAnsi="仿宋" w:cs="宋体" w:hint="eastAsia"/>
          <w:b/>
          <w:bCs/>
          <w:sz w:val="24"/>
        </w:rPr>
        <w:t>消控室</w:t>
      </w:r>
      <w:proofErr w:type="gramEnd"/>
    </w:p>
    <w:tbl>
      <w:tblPr>
        <w:tblW w:w="8237" w:type="dxa"/>
        <w:tblLayout w:type="fixed"/>
        <w:tblCellMar>
          <w:top w:w="15" w:type="dxa"/>
          <w:left w:w="15" w:type="dxa"/>
          <w:bottom w:w="15" w:type="dxa"/>
          <w:right w:w="15" w:type="dxa"/>
        </w:tblCellMar>
        <w:tblLook w:val="04A0"/>
      </w:tblPr>
      <w:tblGrid>
        <w:gridCol w:w="594"/>
        <w:gridCol w:w="1406"/>
        <w:gridCol w:w="4394"/>
        <w:gridCol w:w="1843"/>
      </w:tblGrid>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序号</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项目名称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数量</w:t>
            </w:r>
          </w:p>
        </w:tc>
      </w:tr>
      <w:tr w:rsidR="009B54E0" w:rsidRPr="008D49F6">
        <w:trPr>
          <w:trHeight w:val="1283"/>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报</w:t>
            </w:r>
            <w:r w:rsidRPr="008D49F6">
              <w:rPr>
                <w:rFonts w:ascii="宋体" w:hAnsi="宋体" w:cs="宋体" w:hint="eastAsia"/>
                <w:kern w:val="0"/>
                <w:sz w:val="28"/>
                <w:szCs w:val="28"/>
              </w:rPr>
              <w:br/>
              <w:t>警</w:t>
            </w:r>
            <w:r w:rsidRPr="008D49F6">
              <w:rPr>
                <w:rFonts w:ascii="宋体" w:hAnsi="宋体" w:cs="宋体" w:hint="eastAsia"/>
                <w:kern w:val="0"/>
                <w:sz w:val="28"/>
                <w:szCs w:val="28"/>
              </w:rPr>
              <w:br/>
              <w:t>主</w:t>
            </w:r>
            <w:r w:rsidRPr="008D49F6">
              <w:rPr>
                <w:rFonts w:ascii="宋体" w:hAnsi="宋体" w:cs="宋体" w:hint="eastAsia"/>
                <w:kern w:val="0"/>
                <w:sz w:val="28"/>
                <w:szCs w:val="28"/>
              </w:rPr>
              <w:br/>
              <w:t>机</w:t>
            </w:r>
            <w:r w:rsidRPr="008D49F6">
              <w:rPr>
                <w:rFonts w:ascii="宋体" w:hAnsi="宋体" w:cs="宋体" w:hint="eastAsia"/>
                <w:kern w:val="0"/>
                <w:sz w:val="28"/>
                <w:szCs w:val="28"/>
              </w:rPr>
              <w:br/>
              <w:t>部</w:t>
            </w:r>
            <w:r w:rsidRPr="008D49F6">
              <w:rPr>
                <w:rFonts w:ascii="宋体" w:hAnsi="宋体" w:cs="宋体" w:hint="eastAsia"/>
                <w:kern w:val="0"/>
                <w:sz w:val="28"/>
                <w:szCs w:val="28"/>
              </w:rPr>
              <w:br/>
              <w:t>分</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CF5E9C">
            <w:pPr>
              <w:widowControl/>
              <w:jc w:val="center"/>
              <w:textAlignment w:val="center"/>
              <w:rPr>
                <w:rFonts w:ascii="宋体" w:hAnsi="宋体" w:cs="宋体"/>
                <w:sz w:val="28"/>
                <w:szCs w:val="28"/>
              </w:rPr>
            </w:pPr>
            <w:r w:rsidRPr="008D49F6">
              <w:rPr>
                <w:rFonts w:ascii="宋体" w:hAnsi="宋体" w:cs="宋体" w:hint="eastAsia"/>
                <w:sz w:val="28"/>
                <w:szCs w:val="28"/>
              </w:rPr>
              <w:t>JB-QT-</w:t>
            </w:r>
            <w:r w:rsidR="00662E2C" w:rsidRPr="008D49F6">
              <w:rPr>
                <w:rFonts w:ascii="宋体" w:hAnsi="宋体" w:cs="宋体" w:hint="eastAsia"/>
                <w:sz w:val="28"/>
                <w:szCs w:val="28"/>
              </w:rPr>
              <w:t xml:space="preserve">5000H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火灾报警控制器/</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消防联动控制器(726点）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1套</w:t>
            </w: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2</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LD-SD128H</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总线</w:t>
            </w:r>
            <w:proofErr w:type="gramStart"/>
            <w:r w:rsidRPr="008D49F6">
              <w:rPr>
                <w:rFonts w:ascii="宋体" w:hAnsi="宋体" w:cs="宋体" w:hint="eastAsia"/>
                <w:sz w:val="28"/>
                <w:szCs w:val="28"/>
              </w:rPr>
              <w:t>制操作</w:t>
            </w:r>
            <w:proofErr w:type="gramEnd"/>
            <w:r w:rsidRPr="008D49F6">
              <w:rPr>
                <w:rFonts w:ascii="宋体" w:hAnsi="宋体" w:cs="宋体" w:hint="eastAsia"/>
                <w:sz w:val="28"/>
                <w:szCs w:val="28"/>
              </w:rPr>
              <w:t>盘</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3</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LD-KZ08H</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直接控制盘</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4</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LD-SD128H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总线</w:t>
            </w:r>
            <w:proofErr w:type="gramStart"/>
            <w:r w:rsidRPr="008D49F6">
              <w:rPr>
                <w:rFonts w:ascii="宋体" w:hAnsi="宋体" w:cs="宋体" w:hint="eastAsia"/>
                <w:sz w:val="28"/>
                <w:szCs w:val="28"/>
              </w:rPr>
              <w:t>制操作</w:t>
            </w:r>
            <w:proofErr w:type="gramEnd"/>
            <w:r w:rsidRPr="008D49F6">
              <w:rPr>
                <w:rFonts w:ascii="宋体" w:hAnsi="宋体" w:cs="宋体" w:hint="eastAsia"/>
                <w:sz w:val="28"/>
                <w:szCs w:val="28"/>
              </w:rPr>
              <w:t>盘</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1台</w:t>
            </w: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5</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LD-FB-601 非标</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单节琴台柜</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81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6</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QT-GM9200</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消防控制室 图形显示装置</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7</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LWK5000H-CAN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联网接口卡</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8</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XG9000S/T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消防应急广播设备</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9</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GF500WA</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广播功率放大器</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lastRenderedPageBreak/>
              <w:t>10</w:t>
            </w:r>
          </w:p>
        </w:tc>
        <w:tc>
          <w:tcPr>
            <w:tcW w:w="14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TS9000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消防电话</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11</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智慧</w:t>
            </w:r>
            <w:proofErr w:type="gramStart"/>
            <w:r w:rsidRPr="008D49F6">
              <w:rPr>
                <w:rFonts w:ascii="宋体" w:hAnsi="宋体" w:cs="宋体" w:hint="eastAsia"/>
                <w:sz w:val="28"/>
                <w:szCs w:val="28"/>
              </w:rPr>
              <w:t>物联卡</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1块</w:t>
            </w: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12</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声光</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18个（更换）</w:t>
            </w: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13</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手报</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15个（更换）</w:t>
            </w: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14</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模块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18个（更换）</w:t>
            </w: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15</w:t>
            </w:r>
          </w:p>
        </w:tc>
        <w:tc>
          <w:tcPr>
            <w:tcW w:w="1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消火栓按钮</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20个（更换）</w:t>
            </w:r>
          </w:p>
        </w:tc>
      </w:tr>
    </w:tbl>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662E2C">
      <w:pPr>
        <w:numPr>
          <w:ilvl w:val="0"/>
          <w:numId w:val="1"/>
        </w:numPr>
        <w:tabs>
          <w:tab w:val="left" w:pos="900"/>
        </w:tabs>
        <w:adjustRightInd w:val="0"/>
        <w:spacing w:line="360" w:lineRule="auto"/>
        <w:ind w:firstLineChars="200" w:firstLine="482"/>
        <w:rPr>
          <w:rFonts w:ascii="仿宋" w:eastAsia="仿宋" w:hAnsi="仿宋" w:cs="宋体"/>
          <w:b/>
          <w:bCs/>
          <w:sz w:val="24"/>
        </w:rPr>
      </w:pPr>
      <w:r w:rsidRPr="008D49F6">
        <w:rPr>
          <w:rFonts w:ascii="仿宋" w:eastAsia="仿宋" w:hAnsi="仿宋" w:cs="宋体" w:hint="eastAsia"/>
          <w:b/>
          <w:bCs/>
          <w:sz w:val="24"/>
        </w:rPr>
        <w:t>B1</w:t>
      </w:r>
      <w:proofErr w:type="gramStart"/>
      <w:r w:rsidRPr="008D49F6">
        <w:rPr>
          <w:rFonts w:ascii="仿宋" w:eastAsia="仿宋" w:hAnsi="仿宋" w:cs="宋体" w:hint="eastAsia"/>
          <w:b/>
          <w:bCs/>
          <w:sz w:val="24"/>
        </w:rPr>
        <w:t>消控室</w:t>
      </w:r>
      <w:proofErr w:type="gramEnd"/>
    </w:p>
    <w:tbl>
      <w:tblPr>
        <w:tblW w:w="8237" w:type="dxa"/>
        <w:tblLayout w:type="fixed"/>
        <w:tblCellMar>
          <w:top w:w="15" w:type="dxa"/>
          <w:left w:w="15" w:type="dxa"/>
          <w:bottom w:w="15" w:type="dxa"/>
          <w:right w:w="15" w:type="dxa"/>
        </w:tblCellMar>
        <w:tblLook w:val="04A0"/>
      </w:tblPr>
      <w:tblGrid>
        <w:gridCol w:w="604"/>
        <w:gridCol w:w="1396"/>
        <w:gridCol w:w="4394"/>
        <w:gridCol w:w="1843"/>
      </w:tblGrid>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序号</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项目名称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数量</w:t>
            </w:r>
          </w:p>
        </w:tc>
      </w:tr>
      <w:tr w:rsidR="009B54E0" w:rsidRPr="008D49F6">
        <w:trPr>
          <w:trHeight w:val="1283"/>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报</w:t>
            </w:r>
            <w:r w:rsidRPr="008D49F6">
              <w:rPr>
                <w:rFonts w:ascii="宋体" w:hAnsi="宋体" w:cs="宋体" w:hint="eastAsia"/>
                <w:kern w:val="0"/>
                <w:sz w:val="28"/>
                <w:szCs w:val="28"/>
              </w:rPr>
              <w:br/>
              <w:t>警</w:t>
            </w:r>
            <w:r w:rsidRPr="008D49F6">
              <w:rPr>
                <w:rFonts w:ascii="宋体" w:hAnsi="宋体" w:cs="宋体" w:hint="eastAsia"/>
                <w:kern w:val="0"/>
                <w:sz w:val="28"/>
                <w:szCs w:val="28"/>
              </w:rPr>
              <w:br/>
              <w:t>主</w:t>
            </w:r>
            <w:r w:rsidRPr="008D49F6">
              <w:rPr>
                <w:rFonts w:ascii="宋体" w:hAnsi="宋体" w:cs="宋体" w:hint="eastAsia"/>
                <w:kern w:val="0"/>
                <w:sz w:val="28"/>
                <w:szCs w:val="28"/>
              </w:rPr>
              <w:br/>
              <w:t>机</w:t>
            </w:r>
            <w:r w:rsidRPr="008D49F6">
              <w:rPr>
                <w:rFonts w:ascii="宋体" w:hAnsi="宋体" w:cs="宋体" w:hint="eastAsia"/>
                <w:kern w:val="0"/>
                <w:sz w:val="28"/>
                <w:szCs w:val="28"/>
              </w:rPr>
              <w:br/>
              <w:t>部</w:t>
            </w:r>
            <w:r w:rsidRPr="008D49F6">
              <w:rPr>
                <w:rFonts w:ascii="宋体" w:hAnsi="宋体" w:cs="宋体" w:hint="eastAsia"/>
                <w:kern w:val="0"/>
                <w:sz w:val="28"/>
                <w:szCs w:val="28"/>
              </w:rPr>
              <w:br/>
              <w:t>分</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CF5E9C">
            <w:pPr>
              <w:widowControl/>
              <w:jc w:val="center"/>
              <w:textAlignment w:val="center"/>
              <w:rPr>
                <w:rFonts w:ascii="宋体" w:hAnsi="宋体" w:cs="宋体"/>
                <w:sz w:val="28"/>
                <w:szCs w:val="28"/>
              </w:rPr>
            </w:pPr>
            <w:r w:rsidRPr="008D49F6">
              <w:rPr>
                <w:rFonts w:ascii="宋体" w:hAnsi="宋体" w:cs="宋体" w:hint="eastAsia"/>
                <w:sz w:val="28"/>
                <w:szCs w:val="28"/>
              </w:rPr>
              <w:t>JB-QT-</w:t>
            </w:r>
            <w:r w:rsidR="00662E2C" w:rsidRPr="008D49F6">
              <w:rPr>
                <w:rFonts w:ascii="宋体" w:hAnsi="宋体" w:cs="宋体" w:hint="eastAsia"/>
                <w:sz w:val="28"/>
                <w:szCs w:val="28"/>
              </w:rPr>
              <w:t>5000H火灾报警控制器/消防联动控制器(1210点）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1套</w:t>
            </w: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2</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LD-SD128H总线</w:t>
            </w:r>
            <w:proofErr w:type="gramStart"/>
            <w:r w:rsidRPr="008D49F6">
              <w:rPr>
                <w:rFonts w:ascii="宋体" w:hAnsi="宋体" w:cs="宋体" w:hint="eastAsia"/>
                <w:kern w:val="0"/>
                <w:sz w:val="28"/>
                <w:szCs w:val="28"/>
              </w:rPr>
              <w:t>制操作</w:t>
            </w:r>
            <w:proofErr w:type="gramEnd"/>
            <w:r w:rsidRPr="008D49F6">
              <w:rPr>
                <w:rFonts w:ascii="宋体" w:hAnsi="宋体" w:cs="宋体" w:hint="eastAsia"/>
                <w:kern w:val="0"/>
                <w:sz w:val="28"/>
                <w:szCs w:val="28"/>
              </w:rPr>
              <w:t>盘</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3</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LD-KZ08H直接控制盘</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4</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LD-SD128H总线</w:t>
            </w:r>
            <w:proofErr w:type="gramStart"/>
            <w:r w:rsidRPr="008D49F6">
              <w:rPr>
                <w:rFonts w:ascii="宋体" w:hAnsi="宋体" w:cs="宋体" w:hint="eastAsia"/>
                <w:kern w:val="0"/>
                <w:sz w:val="28"/>
                <w:szCs w:val="28"/>
              </w:rPr>
              <w:t>制操作</w:t>
            </w:r>
            <w:proofErr w:type="gramEnd"/>
            <w:r w:rsidRPr="008D49F6">
              <w:rPr>
                <w:rFonts w:ascii="宋体" w:hAnsi="宋体" w:cs="宋体" w:hint="eastAsia"/>
                <w:kern w:val="0"/>
                <w:sz w:val="28"/>
                <w:szCs w:val="28"/>
              </w:rPr>
              <w:t>盘</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1台</w:t>
            </w: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5</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LD-FB-601非标单节琴台柜</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81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6</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QT-GM9200消防控制室图形显示装置</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7</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LWK5000H-CAN联网接口卡</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8</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XG9000S/T消防应急广播设备</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9</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GF500WA</w:t>
            </w:r>
            <w:r w:rsidRPr="008D49F6">
              <w:rPr>
                <w:rFonts w:ascii="宋体" w:hAnsi="宋体" w:cs="宋体" w:hint="eastAsia"/>
                <w:kern w:val="0"/>
                <w:sz w:val="28"/>
                <w:szCs w:val="28"/>
              </w:rPr>
              <w:br/>
            </w:r>
            <w:r w:rsidRPr="008D49F6">
              <w:rPr>
                <w:rFonts w:ascii="宋体" w:hAnsi="宋体" w:cs="宋体" w:hint="eastAsia"/>
                <w:kern w:val="0"/>
                <w:sz w:val="28"/>
                <w:szCs w:val="28"/>
              </w:rPr>
              <w:lastRenderedPageBreak/>
              <w:t xml:space="preserve"> 广播功率放大器</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lastRenderedPageBreak/>
              <w:t>10</w:t>
            </w: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TS8000 消防电话</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11</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智慧</w:t>
            </w:r>
            <w:proofErr w:type="gramStart"/>
            <w:r w:rsidRPr="008D49F6">
              <w:rPr>
                <w:rFonts w:ascii="宋体" w:hAnsi="宋体" w:cs="宋体" w:hint="eastAsia"/>
                <w:kern w:val="0"/>
                <w:sz w:val="28"/>
                <w:szCs w:val="28"/>
              </w:rPr>
              <w:t>物联卡</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1块</w:t>
            </w: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12</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声光</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8个（更换）</w:t>
            </w: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13</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手报</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10个（更换）</w:t>
            </w: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14</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模块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7个（更换）</w:t>
            </w: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15</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消火栓按钮</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kern w:val="0"/>
                <w:sz w:val="28"/>
                <w:szCs w:val="28"/>
              </w:rPr>
            </w:pPr>
            <w:r w:rsidRPr="008D49F6">
              <w:rPr>
                <w:rFonts w:ascii="宋体" w:hAnsi="宋体" w:cs="宋体" w:hint="eastAsia"/>
                <w:kern w:val="0"/>
                <w:sz w:val="28"/>
                <w:szCs w:val="28"/>
              </w:rPr>
              <w:t>15个（更换）</w:t>
            </w:r>
          </w:p>
        </w:tc>
      </w:tr>
    </w:tbl>
    <w:p w:rsidR="009B54E0" w:rsidRPr="008D49F6" w:rsidRDefault="009B54E0">
      <w:pPr>
        <w:tabs>
          <w:tab w:val="left" w:pos="900"/>
        </w:tabs>
        <w:adjustRightInd w:val="0"/>
        <w:spacing w:line="360" w:lineRule="auto"/>
        <w:rPr>
          <w:rFonts w:ascii="仿宋" w:eastAsia="仿宋" w:hAnsi="仿宋" w:cs="宋体"/>
          <w:sz w:val="24"/>
        </w:rPr>
      </w:pPr>
    </w:p>
    <w:p w:rsidR="009B54E0" w:rsidRPr="008D49F6" w:rsidRDefault="00662E2C" w:rsidP="00C13835">
      <w:pPr>
        <w:tabs>
          <w:tab w:val="left" w:pos="900"/>
        </w:tabs>
        <w:adjustRightInd w:val="0"/>
        <w:spacing w:line="360" w:lineRule="auto"/>
        <w:ind w:firstLineChars="200" w:firstLine="482"/>
        <w:rPr>
          <w:rFonts w:ascii="仿宋" w:eastAsia="仿宋" w:hAnsi="仿宋" w:cs="宋体"/>
          <w:sz w:val="24"/>
        </w:rPr>
      </w:pPr>
      <w:r w:rsidRPr="008D49F6">
        <w:rPr>
          <w:rFonts w:ascii="仿宋" w:eastAsia="仿宋" w:hAnsi="仿宋" w:cs="宋体" w:hint="eastAsia"/>
          <w:b/>
          <w:sz w:val="24"/>
        </w:rPr>
        <w:t>二、技术要求</w:t>
      </w:r>
      <w:r w:rsidR="00C13835" w:rsidRPr="008D49F6">
        <w:rPr>
          <w:rFonts w:ascii="仿宋" w:eastAsia="仿宋" w:hAnsi="仿宋" w:hint="eastAsia"/>
          <w:b/>
          <w:bCs/>
          <w:sz w:val="24"/>
        </w:rPr>
        <w:t>（以“★”标示的内容为不允许负偏离的实质性要求）</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1.质量标准：</w:t>
      </w:r>
    </w:p>
    <w:p w:rsidR="003E08EA" w:rsidRPr="008D49F6" w:rsidRDefault="003E08EA">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投标人提供的所有设备包安装，所有费用由投标人承担。</w:t>
      </w:r>
    </w:p>
    <w:p w:rsidR="009B54E0" w:rsidRPr="008D49F6" w:rsidRDefault="00662E2C">
      <w:pPr>
        <w:tabs>
          <w:tab w:val="left" w:pos="900"/>
        </w:tabs>
        <w:adjustRightInd w:val="0"/>
        <w:spacing w:line="360" w:lineRule="auto"/>
        <w:ind w:firstLine="480"/>
        <w:rPr>
          <w:rFonts w:ascii="仿宋" w:eastAsia="仿宋" w:hAnsi="仿宋"/>
          <w:sz w:val="24"/>
          <w:szCs w:val="24"/>
        </w:rPr>
      </w:pPr>
      <w:r w:rsidRPr="008D49F6">
        <w:rPr>
          <w:rFonts w:ascii="仿宋" w:eastAsia="仿宋" w:hAnsi="仿宋" w:hint="eastAsia"/>
          <w:sz w:val="24"/>
          <w:szCs w:val="24"/>
        </w:rPr>
        <w:t>新采购火灾自动报警及消防联动控制系统设备需确保与</w:t>
      </w:r>
      <w:proofErr w:type="gramStart"/>
      <w:r w:rsidRPr="008D49F6">
        <w:rPr>
          <w:rFonts w:ascii="仿宋" w:eastAsia="仿宋" w:hAnsi="仿宋" w:hint="eastAsia"/>
          <w:sz w:val="24"/>
          <w:szCs w:val="24"/>
        </w:rPr>
        <w:t>学校消防</w:t>
      </w:r>
      <w:proofErr w:type="gramEnd"/>
      <w:r w:rsidRPr="008D49F6">
        <w:rPr>
          <w:rFonts w:ascii="仿宋" w:eastAsia="仿宋" w:hAnsi="仿宋" w:hint="eastAsia"/>
          <w:sz w:val="24"/>
          <w:szCs w:val="24"/>
        </w:rPr>
        <w:t>主控制系统相兼容，采购人定于</w:t>
      </w:r>
      <w:r w:rsidR="003E08EA" w:rsidRPr="008D49F6">
        <w:rPr>
          <w:rFonts w:ascii="仿宋" w:eastAsia="仿宋" w:hAnsi="仿宋" w:hint="eastAsia"/>
          <w:sz w:val="24"/>
          <w:szCs w:val="24"/>
        </w:rPr>
        <w:t>2022</w:t>
      </w:r>
      <w:r w:rsidRPr="008D49F6">
        <w:rPr>
          <w:rFonts w:ascii="仿宋" w:eastAsia="仿宋" w:hAnsi="仿宋" w:hint="eastAsia"/>
          <w:sz w:val="24"/>
          <w:szCs w:val="24"/>
        </w:rPr>
        <w:t>年</w:t>
      </w:r>
      <w:r w:rsidR="003E08EA" w:rsidRPr="008D49F6">
        <w:rPr>
          <w:rFonts w:ascii="仿宋" w:eastAsia="仿宋" w:hAnsi="仿宋" w:hint="eastAsia"/>
          <w:sz w:val="24"/>
          <w:szCs w:val="24"/>
        </w:rPr>
        <w:t>12</w:t>
      </w:r>
      <w:r w:rsidRPr="008D49F6">
        <w:rPr>
          <w:rFonts w:ascii="仿宋" w:eastAsia="仿宋" w:hAnsi="仿宋" w:hint="eastAsia"/>
          <w:sz w:val="24"/>
          <w:szCs w:val="24"/>
        </w:rPr>
        <w:t>月</w:t>
      </w:r>
      <w:r w:rsidR="003E08EA" w:rsidRPr="008D49F6">
        <w:rPr>
          <w:rFonts w:ascii="仿宋" w:eastAsia="仿宋" w:hAnsi="仿宋" w:hint="eastAsia"/>
          <w:sz w:val="24"/>
          <w:szCs w:val="24"/>
        </w:rPr>
        <w:t>12</w:t>
      </w:r>
      <w:r w:rsidRPr="008D49F6">
        <w:rPr>
          <w:rFonts w:ascii="仿宋" w:eastAsia="仿宋" w:hAnsi="仿宋" w:hint="eastAsia"/>
          <w:sz w:val="24"/>
          <w:szCs w:val="24"/>
        </w:rPr>
        <w:t>日</w:t>
      </w:r>
      <w:r w:rsidR="003E08EA" w:rsidRPr="008D49F6">
        <w:rPr>
          <w:rFonts w:ascii="仿宋" w:eastAsia="仿宋" w:hAnsi="仿宋" w:hint="eastAsia"/>
          <w:sz w:val="24"/>
          <w:szCs w:val="24"/>
        </w:rPr>
        <w:t>15</w:t>
      </w:r>
      <w:r w:rsidRPr="008D49F6">
        <w:rPr>
          <w:rFonts w:ascii="仿宋" w:eastAsia="仿宋" w:hAnsi="仿宋" w:hint="eastAsia"/>
          <w:sz w:val="24"/>
          <w:szCs w:val="24"/>
        </w:rPr>
        <w:t>点集中组织投标人现场勘查</w:t>
      </w:r>
      <w:proofErr w:type="gramStart"/>
      <w:r w:rsidRPr="008D49F6">
        <w:rPr>
          <w:rFonts w:ascii="仿宋" w:eastAsia="仿宋" w:hAnsi="仿宋" w:hint="eastAsia"/>
          <w:sz w:val="24"/>
          <w:szCs w:val="24"/>
        </w:rPr>
        <w:t>学校消防</w:t>
      </w:r>
      <w:proofErr w:type="gramEnd"/>
      <w:r w:rsidRPr="008D49F6">
        <w:rPr>
          <w:rFonts w:ascii="仿宋" w:eastAsia="仿宋" w:hAnsi="仿宋" w:hint="eastAsia"/>
          <w:sz w:val="24"/>
          <w:szCs w:val="24"/>
        </w:rPr>
        <w:t>主控制系统设备。请投标人提前报名，报名联系人：刘老师，电话：22863119</w:t>
      </w:r>
    </w:p>
    <w:p w:rsidR="009B54E0" w:rsidRPr="008D49F6" w:rsidRDefault="00746960" w:rsidP="00746960">
      <w:pPr>
        <w:tabs>
          <w:tab w:val="left" w:pos="900"/>
        </w:tabs>
        <w:adjustRightInd w:val="0"/>
        <w:spacing w:line="360" w:lineRule="auto"/>
        <w:ind w:firstLine="480"/>
        <w:rPr>
          <w:rFonts w:ascii="仿宋" w:eastAsia="仿宋" w:hAnsi="仿宋"/>
          <w:sz w:val="24"/>
          <w:szCs w:val="24"/>
        </w:rPr>
      </w:pPr>
      <w:r w:rsidRPr="008D49F6">
        <w:rPr>
          <w:rFonts w:ascii="仿宋" w:eastAsia="仿宋" w:hAnsi="仿宋" w:hint="eastAsia"/>
          <w:sz w:val="24"/>
          <w:szCs w:val="24"/>
        </w:rPr>
        <w:t>①采</w:t>
      </w:r>
      <w:r w:rsidR="00662E2C" w:rsidRPr="008D49F6">
        <w:rPr>
          <w:rFonts w:ascii="仿宋" w:eastAsia="仿宋" w:hAnsi="仿宋" w:hint="eastAsia"/>
          <w:sz w:val="24"/>
          <w:szCs w:val="24"/>
        </w:rPr>
        <w:t>购人在现场勘查中，明确对设备安装的线路、点位、方位及设备安装验收方案。</w:t>
      </w:r>
    </w:p>
    <w:p w:rsidR="00746960" w:rsidRPr="008D49F6" w:rsidRDefault="00746960" w:rsidP="00746960">
      <w:pPr>
        <w:ind w:firstLine="480"/>
      </w:pPr>
      <w:r w:rsidRPr="008D49F6">
        <w:rPr>
          <w:rFonts w:ascii="仿宋" w:eastAsia="仿宋" w:hAnsi="仿宋"/>
          <w:sz w:val="24"/>
          <w:szCs w:val="24"/>
        </w:rPr>
        <w:t>②</w:t>
      </w:r>
      <w:r w:rsidR="00C13835" w:rsidRPr="008D49F6">
        <w:rPr>
          <w:rFonts w:ascii="仿宋" w:eastAsia="仿宋" w:hAnsi="仿宋" w:hint="eastAsia"/>
          <w:b/>
          <w:bCs/>
          <w:sz w:val="24"/>
        </w:rPr>
        <w:t>★</w:t>
      </w:r>
      <w:r w:rsidRPr="008D49F6">
        <w:rPr>
          <w:rFonts w:ascii="仿宋" w:eastAsia="仿宋" w:hAnsi="仿宋" w:hint="eastAsia"/>
          <w:sz w:val="24"/>
          <w:szCs w:val="24"/>
        </w:rPr>
        <w:t>投标人提供的设备必须与学校</w:t>
      </w:r>
      <w:proofErr w:type="gramStart"/>
      <w:r w:rsidR="003E08EA" w:rsidRPr="008D49F6">
        <w:rPr>
          <w:rFonts w:ascii="仿宋" w:eastAsia="仿宋" w:hAnsi="仿宋" w:hint="eastAsia"/>
          <w:sz w:val="24"/>
          <w:szCs w:val="24"/>
        </w:rPr>
        <w:t>主消控</w:t>
      </w:r>
      <w:proofErr w:type="gramEnd"/>
      <w:r w:rsidR="003E08EA" w:rsidRPr="008D49F6">
        <w:rPr>
          <w:rFonts w:ascii="仿宋" w:eastAsia="仿宋" w:hAnsi="仿宋" w:hint="eastAsia"/>
          <w:sz w:val="24"/>
          <w:szCs w:val="24"/>
        </w:rPr>
        <w:t>室和</w:t>
      </w:r>
      <w:r w:rsidRPr="008D49F6">
        <w:rPr>
          <w:rFonts w:ascii="仿宋" w:eastAsia="仿宋" w:hAnsi="仿宋" w:hint="eastAsia"/>
          <w:sz w:val="24"/>
          <w:szCs w:val="24"/>
        </w:rPr>
        <w:t>各</w:t>
      </w:r>
      <w:proofErr w:type="gramStart"/>
      <w:r w:rsidRPr="008D49F6">
        <w:rPr>
          <w:rFonts w:ascii="仿宋" w:eastAsia="仿宋" w:hAnsi="仿宋" w:hint="eastAsia"/>
          <w:sz w:val="24"/>
          <w:szCs w:val="24"/>
        </w:rPr>
        <w:t>消控室</w:t>
      </w:r>
      <w:r w:rsidR="00B44BC7" w:rsidRPr="008D49F6">
        <w:rPr>
          <w:rFonts w:ascii="仿宋" w:eastAsia="仿宋" w:hAnsi="仿宋" w:hint="eastAsia"/>
          <w:sz w:val="24"/>
          <w:szCs w:val="24"/>
        </w:rPr>
        <w:t>点</w:t>
      </w:r>
      <w:proofErr w:type="gramEnd"/>
      <w:r w:rsidRPr="008D49F6">
        <w:rPr>
          <w:rFonts w:ascii="仿宋" w:eastAsia="仿宋" w:hAnsi="仿宋" w:hint="eastAsia"/>
          <w:sz w:val="24"/>
          <w:szCs w:val="24"/>
        </w:rPr>
        <w:t>的设备兼容</w:t>
      </w:r>
      <w:r w:rsidR="00604321" w:rsidRPr="008D49F6">
        <w:rPr>
          <w:rFonts w:ascii="仿宋" w:eastAsia="仿宋" w:hAnsi="仿宋" w:hint="eastAsia"/>
          <w:sz w:val="24"/>
          <w:szCs w:val="24"/>
        </w:rPr>
        <w:t>。</w:t>
      </w:r>
    </w:p>
    <w:p w:rsidR="009B54E0" w:rsidRPr="008D49F6" w:rsidRDefault="00604321">
      <w:pPr>
        <w:tabs>
          <w:tab w:val="left" w:pos="900"/>
        </w:tabs>
        <w:adjustRightInd w:val="0"/>
        <w:spacing w:line="360" w:lineRule="auto"/>
        <w:ind w:firstLine="480"/>
        <w:rPr>
          <w:rFonts w:ascii="仿宋" w:eastAsia="仿宋" w:hAnsi="仿宋"/>
          <w:sz w:val="24"/>
          <w:szCs w:val="24"/>
        </w:rPr>
      </w:pPr>
      <w:r w:rsidRPr="008D49F6">
        <w:rPr>
          <w:rFonts w:ascii="仿宋" w:eastAsia="仿宋" w:hAnsi="仿宋" w:cs="宋体" w:hint="eastAsia"/>
          <w:sz w:val="24"/>
        </w:rPr>
        <w:t>③</w:t>
      </w:r>
      <w:r w:rsidR="00C13835" w:rsidRPr="008D49F6">
        <w:rPr>
          <w:rFonts w:ascii="仿宋" w:eastAsia="仿宋" w:hAnsi="仿宋" w:hint="eastAsia"/>
          <w:b/>
          <w:bCs/>
          <w:sz w:val="24"/>
        </w:rPr>
        <w:t>★</w:t>
      </w:r>
      <w:r w:rsidR="00662E2C" w:rsidRPr="008D49F6">
        <w:rPr>
          <w:rFonts w:ascii="仿宋" w:eastAsia="仿宋" w:hAnsi="仿宋" w:hint="eastAsia"/>
          <w:sz w:val="24"/>
          <w:szCs w:val="24"/>
        </w:rPr>
        <w:t>控制器</w:t>
      </w:r>
      <w:r w:rsidR="00662E2C" w:rsidRPr="008D49F6">
        <w:rPr>
          <w:rFonts w:ascii="仿宋" w:eastAsia="仿宋" w:hAnsi="仿宋"/>
          <w:sz w:val="24"/>
          <w:szCs w:val="24"/>
        </w:rPr>
        <w:t>单机容量</w:t>
      </w:r>
      <w:r w:rsidR="00662E2C" w:rsidRPr="008D49F6">
        <w:rPr>
          <w:rFonts w:ascii="仿宋" w:eastAsia="仿宋" w:hAnsi="仿宋" w:hint="eastAsia"/>
          <w:sz w:val="24"/>
          <w:szCs w:val="24"/>
        </w:rPr>
        <w:t>不低于20个回路；报警联动点不低于4800</w:t>
      </w:r>
      <w:r w:rsidR="00823A63" w:rsidRPr="008D49F6">
        <w:rPr>
          <w:rFonts w:ascii="仿宋" w:eastAsia="仿宋" w:hAnsi="仿宋" w:hint="eastAsia"/>
          <w:sz w:val="24"/>
          <w:szCs w:val="24"/>
        </w:rPr>
        <w:t>个总线制；</w:t>
      </w:r>
      <w:r w:rsidR="00662E2C" w:rsidRPr="008D49F6">
        <w:rPr>
          <w:rFonts w:ascii="仿宋" w:eastAsia="仿宋" w:hAnsi="仿宋"/>
          <w:sz w:val="24"/>
          <w:szCs w:val="24"/>
        </w:rPr>
        <w:t>模块化结构和多种功能配置</w:t>
      </w:r>
      <w:r w:rsidR="00662E2C" w:rsidRPr="008D49F6">
        <w:rPr>
          <w:rFonts w:ascii="仿宋" w:eastAsia="仿宋" w:hAnsi="仿宋" w:hint="eastAsia"/>
          <w:sz w:val="24"/>
          <w:szCs w:val="24"/>
        </w:rPr>
        <w:t>；</w:t>
      </w:r>
      <w:r w:rsidR="00662E2C" w:rsidRPr="008D49F6">
        <w:rPr>
          <w:rFonts w:ascii="仿宋" w:eastAsia="仿宋" w:hAnsi="仿宋"/>
          <w:sz w:val="24"/>
          <w:szCs w:val="24"/>
        </w:rPr>
        <w:t>配备智能手动消防启动盘</w:t>
      </w:r>
      <w:r w:rsidR="00662E2C" w:rsidRPr="008D49F6">
        <w:rPr>
          <w:rFonts w:ascii="仿宋" w:eastAsia="仿宋" w:hAnsi="仿宋" w:hint="eastAsia"/>
          <w:sz w:val="24"/>
          <w:szCs w:val="24"/>
        </w:rPr>
        <w:t>；</w:t>
      </w:r>
      <w:r w:rsidR="00662E2C" w:rsidRPr="008D49F6">
        <w:rPr>
          <w:rFonts w:ascii="仿宋" w:eastAsia="仿宋" w:hAnsi="仿宋"/>
          <w:sz w:val="24"/>
          <w:szCs w:val="24"/>
        </w:rPr>
        <w:t>配备直接控制盘</w:t>
      </w:r>
      <w:r w:rsidR="00662E2C" w:rsidRPr="008D49F6">
        <w:rPr>
          <w:rFonts w:ascii="仿宋" w:eastAsia="仿宋" w:hAnsi="仿宋" w:hint="eastAsia"/>
          <w:sz w:val="24"/>
          <w:szCs w:val="24"/>
        </w:rPr>
        <w:t>；</w:t>
      </w:r>
      <w:r w:rsidR="00662E2C" w:rsidRPr="008D49F6">
        <w:rPr>
          <w:rFonts w:ascii="仿宋" w:eastAsia="仿宋" w:hAnsi="仿宋"/>
          <w:sz w:val="24"/>
          <w:szCs w:val="24"/>
        </w:rPr>
        <w:t>调试方便快捷</w:t>
      </w:r>
      <w:r w:rsidR="00662E2C" w:rsidRPr="008D49F6">
        <w:rPr>
          <w:rFonts w:ascii="仿宋" w:eastAsia="仿宋" w:hAnsi="仿宋" w:hint="eastAsia"/>
          <w:sz w:val="24"/>
          <w:szCs w:val="24"/>
        </w:rPr>
        <w:t>等</w:t>
      </w:r>
      <w:r w:rsidR="00662E2C" w:rsidRPr="008D49F6">
        <w:rPr>
          <w:rFonts w:ascii="仿宋" w:eastAsia="仿宋" w:hAnsi="仿宋"/>
          <w:sz w:val="24"/>
          <w:szCs w:val="24"/>
        </w:rPr>
        <w:t>。</w:t>
      </w:r>
    </w:p>
    <w:p w:rsidR="00823A63" w:rsidRPr="008D49F6" w:rsidRDefault="00823A63" w:rsidP="00405873">
      <w:pPr>
        <w:spacing w:beforeLines="20" w:afterLines="20" w:line="400" w:lineRule="exact"/>
        <w:ind w:firstLineChars="200" w:firstLine="480"/>
        <w:rPr>
          <w:rFonts w:ascii="仿宋" w:eastAsia="仿宋" w:hAnsi="仿宋"/>
          <w:sz w:val="24"/>
          <w:szCs w:val="24"/>
        </w:rPr>
      </w:pPr>
      <w:r w:rsidRPr="008D49F6">
        <w:rPr>
          <w:rFonts w:ascii="仿宋" w:eastAsia="仿宋" w:hAnsi="仿宋" w:cs="宋体" w:hint="eastAsia"/>
          <w:sz w:val="24"/>
          <w:szCs w:val="24"/>
        </w:rPr>
        <w:t>④</w:t>
      </w:r>
      <w:r w:rsidRPr="008D49F6">
        <w:rPr>
          <w:rFonts w:ascii="仿宋" w:eastAsia="仿宋" w:hAnsi="仿宋"/>
          <w:sz w:val="24"/>
          <w:szCs w:val="24"/>
        </w:rPr>
        <w:t>图形化彩色显示界面</w:t>
      </w:r>
      <w:r w:rsidRPr="008D49F6">
        <w:rPr>
          <w:rFonts w:ascii="仿宋" w:eastAsia="仿宋" w:hAnsi="仿宋" w:hint="eastAsia"/>
          <w:sz w:val="24"/>
          <w:szCs w:val="24"/>
        </w:rPr>
        <w:t>；</w:t>
      </w:r>
      <w:r w:rsidRPr="008D49F6">
        <w:rPr>
          <w:rFonts w:ascii="仿宋" w:eastAsia="仿宋" w:hAnsi="仿宋"/>
          <w:sz w:val="24"/>
          <w:szCs w:val="24"/>
        </w:rPr>
        <w:t>控制器</w:t>
      </w:r>
      <w:r w:rsidRPr="008D49F6">
        <w:rPr>
          <w:rFonts w:ascii="仿宋" w:eastAsia="仿宋" w:hAnsi="仿宋" w:hint="eastAsia"/>
          <w:sz w:val="24"/>
          <w:szCs w:val="24"/>
        </w:rPr>
        <w:t>要有</w:t>
      </w:r>
      <w:r w:rsidRPr="008D49F6">
        <w:rPr>
          <w:rFonts w:ascii="仿宋" w:eastAsia="仿宋" w:hAnsi="仿宋"/>
          <w:sz w:val="24"/>
          <w:szCs w:val="24"/>
        </w:rPr>
        <w:t>图形化彩色显示界面，不同信息采用不同窗口显示，界</w:t>
      </w:r>
      <w:r w:rsidRPr="008D49F6">
        <w:rPr>
          <w:rFonts w:ascii="仿宋" w:eastAsia="仿宋" w:hAnsi="仿宋" w:hint="eastAsia"/>
          <w:sz w:val="24"/>
          <w:szCs w:val="24"/>
        </w:rPr>
        <w:t>面清晰易懂、方便直观，系统</w:t>
      </w:r>
      <w:r w:rsidRPr="008D49F6">
        <w:rPr>
          <w:rFonts w:ascii="仿宋" w:eastAsia="仿宋" w:hAnsi="仿宋"/>
          <w:sz w:val="24"/>
          <w:szCs w:val="24"/>
        </w:rPr>
        <w:t>提供的多种功能。</w:t>
      </w:r>
    </w:p>
    <w:p w:rsidR="00823A63" w:rsidRPr="008D49F6" w:rsidRDefault="00823A63" w:rsidP="00405873">
      <w:pPr>
        <w:spacing w:beforeLines="20" w:afterLines="20" w:line="400" w:lineRule="exact"/>
        <w:ind w:firstLineChars="200" w:firstLine="480"/>
        <w:rPr>
          <w:rFonts w:ascii="仿宋" w:eastAsia="仿宋" w:hAnsi="仿宋"/>
          <w:sz w:val="24"/>
          <w:szCs w:val="24"/>
        </w:rPr>
      </w:pPr>
      <w:r w:rsidRPr="008D49F6">
        <w:rPr>
          <w:rFonts w:ascii="仿宋" w:eastAsia="仿宋" w:hAnsi="仿宋" w:hint="eastAsia"/>
          <w:sz w:val="24"/>
          <w:szCs w:val="24"/>
        </w:rPr>
        <w:t>⑤</w:t>
      </w:r>
      <w:r w:rsidR="00F0163C" w:rsidRPr="008D49F6">
        <w:rPr>
          <w:rFonts w:ascii="仿宋" w:eastAsia="仿宋" w:hAnsi="仿宋" w:hint="eastAsia"/>
          <w:sz w:val="24"/>
          <w:szCs w:val="24"/>
        </w:rPr>
        <w:t>控制器要有</w:t>
      </w:r>
      <w:r w:rsidRPr="008D49F6">
        <w:rPr>
          <w:rFonts w:ascii="仿宋" w:eastAsia="仿宋" w:hAnsi="仿宋"/>
          <w:sz w:val="24"/>
          <w:szCs w:val="24"/>
        </w:rPr>
        <w:t>模块化结构和多种功能配置</w:t>
      </w:r>
      <w:r w:rsidR="00F0163C" w:rsidRPr="008D49F6">
        <w:rPr>
          <w:rFonts w:ascii="仿宋" w:eastAsia="仿宋" w:hAnsi="仿宋" w:hint="eastAsia"/>
          <w:sz w:val="24"/>
          <w:szCs w:val="24"/>
        </w:rPr>
        <w:t>，</w:t>
      </w:r>
      <w:r w:rsidRPr="008D49F6">
        <w:rPr>
          <w:rFonts w:ascii="仿宋" w:eastAsia="仿宋" w:hAnsi="仿宋"/>
          <w:sz w:val="24"/>
          <w:szCs w:val="24"/>
        </w:rPr>
        <w:t>主控部分由接口统一的各类功能模块组成，接入的</w:t>
      </w:r>
      <w:proofErr w:type="gramStart"/>
      <w:r w:rsidRPr="008D49F6">
        <w:rPr>
          <w:rFonts w:ascii="仿宋" w:eastAsia="仿宋" w:hAnsi="仿宋"/>
          <w:sz w:val="24"/>
          <w:szCs w:val="24"/>
        </w:rPr>
        <w:t>回路板数</w:t>
      </w:r>
      <w:r w:rsidR="00F0163C" w:rsidRPr="008D49F6">
        <w:rPr>
          <w:rFonts w:ascii="仿宋" w:eastAsia="仿宋" w:hAnsi="仿宋" w:hint="eastAsia"/>
          <w:sz w:val="24"/>
          <w:szCs w:val="24"/>
        </w:rPr>
        <w:t>必须</w:t>
      </w:r>
      <w:proofErr w:type="gramEnd"/>
      <w:r w:rsidR="00F0163C" w:rsidRPr="008D49F6">
        <w:rPr>
          <w:rFonts w:ascii="仿宋" w:eastAsia="仿宋" w:hAnsi="仿宋" w:hint="eastAsia"/>
          <w:sz w:val="24"/>
          <w:szCs w:val="24"/>
        </w:rPr>
        <w:t>要有</w:t>
      </w:r>
      <w:r w:rsidRPr="008D49F6">
        <w:rPr>
          <w:rFonts w:ascii="仿宋" w:eastAsia="仿宋" w:hAnsi="仿宋"/>
          <w:sz w:val="24"/>
          <w:szCs w:val="24"/>
        </w:rPr>
        <w:t>总线设备从 1 点到 4</w:t>
      </w:r>
      <w:r w:rsidR="00F0163C" w:rsidRPr="008D49F6">
        <w:rPr>
          <w:rFonts w:ascii="仿宋" w:eastAsia="仿宋" w:hAnsi="仿宋" w:hint="eastAsia"/>
          <w:sz w:val="24"/>
          <w:szCs w:val="24"/>
        </w:rPr>
        <w:t>500</w:t>
      </w:r>
      <w:r w:rsidRPr="008D49F6">
        <w:rPr>
          <w:rFonts w:ascii="仿宋" w:eastAsia="仿宋" w:hAnsi="仿宋"/>
          <w:sz w:val="24"/>
          <w:szCs w:val="24"/>
        </w:rPr>
        <w:t xml:space="preserve"> </w:t>
      </w:r>
      <w:r w:rsidR="00F0163C" w:rsidRPr="008D49F6">
        <w:rPr>
          <w:rFonts w:ascii="仿宋" w:eastAsia="仿宋" w:hAnsi="仿宋"/>
          <w:sz w:val="24"/>
          <w:szCs w:val="24"/>
        </w:rPr>
        <w:t>点间的任意配置</w:t>
      </w:r>
      <w:r w:rsidR="00F0163C" w:rsidRPr="008D49F6">
        <w:rPr>
          <w:rFonts w:ascii="仿宋" w:eastAsia="仿宋" w:hAnsi="仿宋" w:hint="eastAsia"/>
          <w:sz w:val="24"/>
          <w:szCs w:val="24"/>
        </w:rPr>
        <w:t>；</w:t>
      </w:r>
      <w:r w:rsidRPr="008D49F6">
        <w:rPr>
          <w:rFonts w:ascii="仿宋" w:eastAsia="仿宋" w:hAnsi="仿宋"/>
          <w:sz w:val="24"/>
          <w:szCs w:val="24"/>
        </w:rPr>
        <w:t xml:space="preserve">接入联网接口卡或其他接口卡，使系统还可以连接其他消防设备。 </w:t>
      </w:r>
    </w:p>
    <w:p w:rsidR="00823A63" w:rsidRPr="008D49F6" w:rsidRDefault="00823A63" w:rsidP="00405873">
      <w:pPr>
        <w:spacing w:beforeLines="20" w:afterLines="20" w:line="400" w:lineRule="exact"/>
        <w:ind w:firstLineChars="200" w:firstLine="480"/>
        <w:rPr>
          <w:rFonts w:ascii="仿宋" w:eastAsia="仿宋" w:hAnsi="仿宋"/>
          <w:sz w:val="24"/>
          <w:szCs w:val="24"/>
        </w:rPr>
      </w:pPr>
      <w:r w:rsidRPr="008D49F6">
        <w:rPr>
          <w:rFonts w:ascii="仿宋" w:eastAsia="仿宋" w:hAnsi="仿宋" w:hint="eastAsia"/>
          <w:sz w:val="24"/>
          <w:szCs w:val="24"/>
        </w:rPr>
        <w:t>⑥</w:t>
      </w:r>
      <w:r w:rsidR="00F0163C" w:rsidRPr="008D49F6">
        <w:rPr>
          <w:rFonts w:ascii="仿宋" w:eastAsia="仿宋" w:hAnsi="仿宋"/>
          <w:sz w:val="24"/>
          <w:szCs w:val="24"/>
        </w:rPr>
        <w:t>控制器配备直接控制盘，对消防泵、排烟机</w:t>
      </w:r>
      <w:r w:rsidR="00F0163C" w:rsidRPr="008D49F6">
        <w:rPr>
          <w:rFonts w:ascii="仿宋" w:eastAsia="仿宋" w:hAnsi="仿宋" w:hint="eastAsia"/>
          <w:sz w:val="24"/>
          <w:szCs w:val="24"/>
        </w:rPr>
        <w:t>、送风机等重要设备进行</w:t>
      </w:r>
      <w:r w:rsidR="00F0163C" w:rsidRPr="008D49F6">
        <w:rPr>
          <w:rFonts w:ascii="仿宋" w:eastAsia="仿宋" w:hAnsi="仿宋"/>
          <w:sz w:val="24"/>
          <w:szCs w:val="24"/>
        </w:rPr>
        <w:t>直接控制。控制盘具有输出线断线、短路故障检测功能，最大限度的保障控制盘本身</w:t>
      </w:r>
      <w:r w:rsidR="00F0163C" w:rsidRPr="008D49F6">
        <w:rPr>
          <w:rFonts w:ascii="仿宋" w:eastAsia="仿宋" w:hAnsi="仿宋"/>
          <w:sz w:val="24"/>
          <w:szCs w:val="24"/>
        </w:rPr>
        <w:lastRenderedPageBreak/>
        <w:t>与 终端设备之间连接的可靠性。直接控制盘实现两线对启停双控设备的控制。</w:t>
      </w:r>
    </w:p>
    <w:p w:rsidR="009B54E0" w:rsidRPr="008D49F6" w:rsidRDefault="00662E2C">
      <w:pPr>
        <w:tabs>
          <w:tab w:val="left" w:pos="900"/>
        </w:tabs>
        <w:adjustRightInd w:val="0"/>
        <w:spacing w:line="360" w:lineRule="auto"/>
        <w:ind w:firstLineChars="200" w:firstLine="480"/>
        <w:rPr>
          <w:rFonts w:ascii="仿宋" w:eastAsia="仿宋" w:hAnsi="仿宋"/>
          <w:sz w:val="24"/>
          <w:szCs w:val="24"/>
        </w:rPr>
      </w:pPr>
      <w:r w:rsidRPr="008D49F6">
        <w:rPr>
          <w:rFonts w:ascii="仿宋" w:eastAsia="仿宋" w:hAnsi="仿宋" w:hint="eastAsia"/>
          <w:sz w:val="24"/>
          <w:szCs w:val="24"/>
        </w:rPr>
        <w:t>2.参数要求：</w:t>
      </w:r>
    </w:p>
    <w:p w:rsidR="009B54E0" w:rsidRPr="008D49F6" w:rsidRDefault="00662E2C">
      <w:pPr>
        <w:tabs>
          <w:tab w:val="left" w:pos="900"/>
        </w:tabs>
        <w:adjustRightInd w:val="0"/>
        <w:spacing w:line="360" w:lineRule="auto"/>
        <w:ind w:firstLine="480"/>
        <w:rPr>
          <w:rFonts w:ascii="仿宋" w:eastAsia="仿宋" w:hAnsi="仿宋"/>
          <w:sz w:val="24"/>
          <w:szCs w:val="24"/>
        </w:rPr>
      </w:pPr>
      <w:r w:rsidRPr="008D49F6">
        <w:rPr>
          <w:rFonts w:ascii="仿宋" w:eastAsia="仿宋" w:hAnsi="仿宋" w:hint="eastAsia"/>
          <w:sz w:val="24"/>
          <w:szCs w:val="24"/>
        </w:rPr>
        <w:t>①</w:t>
      </w:r>
      <w:r w:rsidR="00F0163C" w:rsidRPr="008D49F6">
        <w:rPr>
          <w:rFonts w:ascii="仿宋" w:eastAsia="仿宋" w:hAnsi="仿宋" w:hint="eastAsia"/>
          <w:sz w:val="24"/>
          <w:szCs w:val="24"/>
        </w:rPr>
        <w:t>JB-QT-</w:t>
      </w:r>
      <w:r w:rsidRPr="008D49F6">
        <w:rPr>
          <w:rFonts w:ascii="仿宋" w:eastAsia="仿宋" w:hAnsi="仿宋" w:hint="eastAsia"/>
          <w:sz w:val="24"/>
          <w:szCs w:val="24"/>
        </w:rPr>
        <w:t>5000H火灾报警控制器/消防联动控制器：</w:t>
      </w:r>
    </w:p>
    <w:p w:rsidR="009B54E0" w:rsidRPr="008D49F6" w:rsidRDefault="00662E2C">
      <w:pPr>
        <w:tabs>
          <w:tab w:val="left" w:pos="900"/>
        </w:tabs>
        <w:adjustRightInd w:val="0"/>
        <w:spacing w:line="360" w:lineRule="auto"/>
        <w:ind w:firstLine="480"/>
        <w:rPr>
          <w:rFonts w:ascii="仿宋" w:eastAsia="仿宋" w:hAnsi="仿宋"/>
          <w:sz w:val="24"/>
          <w:szCs w:val="24"/>
        </w:rPr>
      </w:pPr>
      <w:r w:rsidRPr="008D49F6">
        <w:rPr>
          <w:rFonts w:ascii="仿宋" w:eastAsia="仿宋" w:hAnsi="仿宋"/>
          <w:sz w:val="24"/>
          <w:szCs w:val="24"/>
        </w:rPr>
        <w:t>控制器容量：</w:t>
      </w:r>
      <w:r w:rsidR="00F0163C" w:rsidRPr="008D49F6">
        <w:rPr>
          <w:rFonts w:ascii="仿宋" w:eastAsia="仿宋" w:hAnsi="仿宋" w:hint="eastAsia"/>
          <w:sz w:val="24"/>
          <w:szCs w:val="24"/>
        </w:rPr>
        <w:t>不低于</w:t>
      </w:r>
      <w:r w:rsidRPr="008D49F6">
        <w:rPr>
          <w:rFonts w:ascii="仿宋" w:eastAsia="仿宋" w:hAnsi="仿宋"/>
          <w:sz w:val="24"/>
          <w:szCs w:val="24"/>
        </w:rPr>
        <w:t>20个总线制回路，每回路</w:t>
      </w:r>
      <w:r w:rsidR="00F0163C" w:rsidRPr="008D49F6">
        <w:rPr>
          <w:rFonts w:ascii="仿宋" w:eastAsia="仿宋" w:hAnsi="仿宋" w:hint="eastAsia"/>
          <w:sz w:val="24"/>
          <w:szCs w:val="24"/>
        </w:rPr>
        <w:t>不低于</w:t>
      </w:r>
      <w:r w:rsidRPr="008D49F6">
        <w:rPr>
          <w:rFonts w:ascii="仿宋" w:eastAsia="仿宋" w:hAnsi="仿宋"/>
          <w:sz w:val="24"/>
          <w:szCs w:val="24"/>
        </w:rPr>
        <w:t>242个编码地址点</w:t>
      </w:r>
      <w:r w:rsidRPr="008D49F6">
        <w:rPr>
          <w:rFonts w:ascii="仿宋" w:eastAsia="仿宋" w:hAnsi="仿宋" w:hint="eastAsia"/>
          <w:sz w:val="24"/>
          <w:szCs w:val="24"/>
        </w:rPr>
        <w:t>；</w:t>
      </w:r>
      <w:r w:rsidRPr="008D49F6">
        <w:rPr>
          <w:rFonts w:ascii="仿宋" w:eastAsia="仿宋" w:hAnsi="仿宋"/>
          <w:sz w:val="24"/>
          <w:szCs w:val="24"/>
        </w:rPr>
        <w:t>手动盘≤12</w:t>
      </w:r>
      <w:r w:rsidRPr="008D49F6">
        <w:rPr>
          <w:rFonts w:ascii="仿宋" w:eastAsia="仿宋" w:hAnsi="仿宋" w:hint="eastAsia"/>
          <w:sz w:val="24"/>
          <w:szCs w:val="24"/>
        </w:rPr>
        <w:t>；</w:t>
      </w:r>
      <w:r w:rsidRPr="008D49F6">
        <w:rPr>
          <w:rFonts w:ascii="仿宋" w:eastAsia="仿宋" w:hAnsi="仿宋"/>
          <w:sz w:val="24"/>
          <w:szCs w:val="24"/>
        </w:rPr>
        <w:t xml:space="preserve">直控盘≤24 </w:t>
      </w:r>
      <w:r w:rsidRPr="008D49F6">
        <w:rPr>
          <w:rFonts w:ascii="仿宋" w:eastAsia="仿宋" w:hAnsi="仿宋" w:hint="eastAsia"/>
          <w:sz w:val="24"/>
          <w:szCs w:val="24"/>
        </w:rPr>
        <w:t>；</w:t>
      </w:r>
      <w:r w:rsidRPr="008D49F6">
        <w:rPr>
          <w:rFonts w:ascii="仿宋" w:eastAsia="仿宋" w:hAnsi="仿宋"/>
          <w:sz w:val="24"/>
          <w:szCs w:val="24"/>
        </w:rPr>
        <w:t xml:space="preserve">卡槽数（回路板+通讯板）≤16 </w:t>
      </w:r>
      <w:r w:rsidRPr="008D49F6">
        <w:rPr>
          <w:rFonts w:ascii="仿宋" w:eastAsia="仿宋" w:hAnsi="仿宋" w:hint="eastAsia"/>
          <w:sz w:val="24"/>
          <w:szCs w:val="24"/>
        </w:rPr>
        <w:t>。</w:t>
      </w:r>
    </w:p>
    <w:p w:rsidR="009B54E0" w:rsidRPr="008D49F6" w:rsidRDefault="00F0163C">
      <w:pPr>
        <w:tabs>
          <w:tab w:val="left" w:pos="900"/>
        </w:tabs>
        <w:adjustRightInd w:val="0"/>
        <w:spacing w:line="360" w:lineRule="auto"/>
        <w:ind w:firstLine="480"/>
        <w:rPr>
          <w:rFonts w:ascii="仿宋" w:eastAsia="仿宋" w:hAnsi="仿宋"/>
          <w:sz w:val="24"/>
          <w:szCs w:val="24"/>
        </w:rPr>
      </w:pPr>
      <w:r w:rsidRPr="008D49F6">
        <w:rPr>
          <w:rFonts w:ascii="仿宋" w:eastAsia="仿宋" w:hAnsi="仿宋"/>
          <w:sz w:val="24"/>
          <w:szCs w:val="24"/>
        </w:rPr>
        <w:t>回路带载能力：每回路</w:t>
      </w:r>
      <w:r w:rsidR="00662E2C" w:rsidRPr="008D49F6">
        <w:rPr>
          <w:rFonts w:ascii="仿宋" w:eastAsia="仿宋" w:hAnsi="仿宋"/>
          <w:sz w:val="24"/>
          <w:szCs w:val="24"/>
        </w:rPr>
        <w:t>输出能力</w:t>
      </w:r>
      <w:r w:rsidRPr="008D49F6">
        <w:rPr>
          <w:rFonts w:ascii="仿宋" w:eastAsia="仿宋" w:hAnsi="仿宋" w:hint="eastAsia"/>
          <w:sz w:val="24"/>
          <w:szCs w:val="24"/>
        </w:rPr>
        <w:t>不低于</w:t>
      </w:r>
      <w:r w:rsidR="00662E2C" w:rsidRPr="008D49F6">
        <w:rPr>
          <w:rFonts w:ascii="仿宋" w:eastAsia="仿宋" w:hAnsi="仿宋"/>
          <w:sz w:val="24"/>
          <w:szCs w:val="24"/>
        </w:rPr>
        <w:t>700mA，线路末端电压≥16V。</w:t>
      </w:r>
    </w:p>
    <w:p w:rsidR="009B54E0" w:rsidRPr="008D49F6" w:rsidRDefault="00662E2C">
      <w:pPr>
        <w:tabs>
          <w:tab w:val="left" w:pos="900"/>
        </w:tabs>
        <w:adjustRightInd w:val="0"/>
        <w:spacing w:line="360" w:lineRule="auto"/>
        <w:ind w:firstLine="480"/>
        <w:rPr>
          <w:rFonts w:ascii="仿宋" w:eastAsia="仿宋" w:hAnsi="仿宋"/>
          <w:sz w:val="24"/>
          <w:szCs w:val="24"/>
        </w:rPr>
      </w:pPr>
      <w:r w:rsidRPr="008D49F6">
        <w:rPr>
          <w:rFonts w:ascii="仿宋" w:eastAsia="仿宋" w:hAnsi="仿宋"/>
          <w:sz w:val="24"/>
          <w:szCs w:val="24"/>
        </w:rPr>
        <w:t>②LD-KZ08H直接控制盘</w:t>
      </w:r>
      <w:r w:rsidRPr="008D49F6">
        <w:rPr>
          <w:rFonts w:ascii="仿宋" w:eastAsia="仿宋" w:hAnsi="仿宋" w:hint="eastAsia"/>
          <w:sz w:val="24"/>
          <w:szCs w:val="24"/>
        </w:rPr>
        <w:t xml:space="preserve">：容量：每盘 </w:t>
      </w:r>
      <w:r w:rsidR="00F0163C" w:rsidRPr="008D49F6">
        <w:rPr>
          <w:rFonts w:ascii="仿宋" w:eastAsia="仿宋" w:hAnsi="仿宋" w:hint="eastAsia"/>
          <w:sz w:val="24"/>
          <w:szCs w:val="24"/>
        </w:rPr>
        <w:t>不低于</w:t>
      </w:r>
      <w:r w:rsidRPr="008D49F6">
        <w:rPr>
          <w:rFonts w:ascii="仿宋" w:eastAsia="仿宋" w:hAnsi="仿宋" w:hint="eastAsia"/>
          <w:sz w:val="24"/>
          <w:szCs w:val="24"/>
        </w:rPr>
        <w:t>8 路输出，每路输出对应</w:t>
      </w:r>
      <w:r w:rsidR="00F0163C" w:rsidRPr="008D49F6">
        <w:rPr>
          <w:rFonts w:ascii="仿宋" w:eastAsia="仿宋" w:hAnsi="仿宋" w:hint="eastAsia"/>
          <w:sz w:val="24"/>
          <w:szCs w:val="24"/>
        </w:rPr>
        <w:t>至少</w:t>
      </w:r>
      <w:r w:rsidRPr="008D49F6">
        <w:rPr>
          <w:rFonts w:ascii="仿宋" w:eastAsia="仿宋" w:hAnsi="仿宋" w:hint="eastAsia"/>
          <w:sz w:val="24"/>
          <w:szCs w:val="24"/>
        </w:rPr>
        <w:t>2个按键和3个状态指示灯；线制：每路控制盘输出与终端器之间</w:t>
      </w:r>
      <w:r w:rsidR="00F0163C" w:rsidRPr="008D49F6">
        <w:rPr>
          <w:rFonts w:ascii="仿宋" w:eastAsia="仿宋" w:hAnsi="仿宋" w:hint="eastAsia"/>
          <w:sz w:val="24"/>
          <w:szCs w:val="24"/>
        </w:rPr>
        <w:t>要有</w:t>
      </w:r>
      <w:r w:rsidRPr="008D49F6">
        <w:rPr>
          <w:rFonts w:ascii="仿宋" w:eastAsia="仿宋" w:hAnsi="仿宋" w:hint="eastAsia"/>
          <w:sz w:val="24"/>
          <w:szCs w:val="24"/>
        </w:rPr>
        <w:t>2线连接；工作电压：DC24V，电压范围 DC20V~DC28V； 功耗＜10W；使用环境： 温度：0℃~+40℃ 相对湿度≤95%，</w:t>
      </w:r>
      <w:proofErr w:type="gramStart"/>
      <w:r w:rsidRPr="008D49F6">
        <w:rPr>
          <w:rFonts w:ascii="仿宋" w:eastAsia="仿宋" w:hAnsi="仿宋" w:hint="eastAsia"/>
          <w:sz w:val="24"/>
          <w:szCs w:val="24"/>
        </w:rPr>
        <w:t>不</w:t>
      </w:r>
      <w:proofErr w:type="gramEnd"/>
      <w:r w:rsidRPr="008D49F6">
        <w:rPr>
          <w:rFonts w:ascii="仿宋" w:eastAsia="仿宋" w:hAnsi="仿宋" w:hint="eastAsia"/>
          <w:sz w:val="24"/>
          <w:szCs w:val="24"/>
        </w:rPr>
        <w:t>凝露 ；</w:t>
      </w:r>
    </w:p>
    <w:p w:rsidR="009B54E0" w:rsidRPr="008D49F6" w:rsidRDefault="00662E2C">
      <w:pPr>
        <w:tabs>
          <w:tab w:val="left" w:pos="900"/>
        </w:tabs>
        <w:adjustRightInd w:val="0"/>
        <w:spacing w:line="360" w:lineRule="auto"/>
        <w:ind w:firstLine="480"/>
        <w:rPr>
          <w:rFonts w:ascii="仿宋" w:eastAsia="仿宋" w:hAnsi="仿宋"/>
          <w:sz w:val="24"/>
          <w:szCs w:val="24"/>
        </w:rPr>
      </w:pPr>
      <w:r w:rsidRPr="008D49F6">
        <w:rPr>
          <w:rFonts w:ascii="仿宋" w:eastAsia="仿宋" w:hAnsi="仿宋"/>
          <w:sz w:val="24"/>
          <w:szCs w:val="24"/>
        </w:rPr>
        <w:t>③GF500WA广播功率放大器</w:t>
      </w:r>
      <w:r w:rsidRPr="008D49F6">
        <w:rPr>
          <w:rFonts w:ascii="仿宋" w:eastAsia="仿宋" w:hAnsi="仿宋" w:hint="eastAsia"/>
          <w:sz w:val="24"/>
          <w:szCs w:val="24"/>
        </w:rPr>
        <w:t>：工作电压：主电源交流AC220V，备用电源交流AC220V；定压输出：120V； 频率特性：80Hz～8KHz  （90V～145V）；输出功率：500W；谐波失真：≤5%；噪声电平：＜37mV；使用环境：温度：0℃～+40℃、相对湿度≤95%，不结露；</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bookmarkStart w:id="0" w:name="_GoBack"/>
      <w:bookmarkEnd w:id="0"/>
      <w:r w:rsidRPr="008D49F6">
        <w:rPr>
          <w:rFonts w:ascii="仿宋" w:eastAsia="仿宋" w:hAnsi="仿宋" w:cs="宋体" w:hint="eastAsia"/>
          <w:sz w:val="24"/>
        </w:rPr>
        <w:t>3.其他要求：</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产品符合国家的质量标准，设备安装完成后需请采购人及消防维保单位组织验收。</w:t>
      </w:r>
    </w:p>
    <w:p w:rsidR="009B54E0" w:rsidRPr="008D49F6" w:rsidRDefault="00662E2C">
      <w:pPr>
        <w:tabs>
          <w:tab w:val="left" w:pos="900"/>
        </w:tabs>
        <w:adjustRightInd w:val="0"/>
        <w:spacing w:line="360" w:lineRule="auto"/>
        <w:ind w:firstLineChars="200" w:firstLine="480"/>
        <w:jc w:val="left"/>
        <w:rPr>
          <w:rFonts w:ascii="仿宋" w:eastAsia="仿宋" w:hAnsi="仿宋" w:cs="宋体"/>
          <w:sz w:val="24"/>
        </w:rPr>
      </w:pPr>
      <w:r w:rsidRPr="008D49F6">
        <w:rPr>
          <w:rFonts w:ascii="仿宋" w:eastAsia="仿宋" w:hAnsi="仿宋" w:cs="宋体" w:hint="eastAsia"/>
          <w:sz w:val="24"/>
        </w:rPr>
        <w:t>三、商务条件</w:t>
      </w:r>
    </w:p>
    <w:p w:rsidR="00C13835" w:rsidRPr="008D49F6" w:rsidRDefault="00C13835">
      <w:pPr>
        <w:tabs>
          <w:tab w:val="left" w:pos="900"/>
        </w:tabs>
        <w:adjustRightInd w:val="0"/>
        <w:spacing w:line="360" w:lineRule="auto"/>
        <w:ind w:firstLineChars="200" w:firstLine="480"/>
        <w:jc w:val="left"/>
        <w:rPr>
          <w:rFonts w:ascii="仿宋" w:eastAsia="仿宋" w:hAnsi="仿宋" w:cs="宋体"/>
          <w:sz w:val="24"/>
        </w:rPr>
      </w:pPr>
      <w:r w:rsidRPr="008D49F6">
        <w:rPr>
          <w:rFonts w:ascii="仿宋" w:eastAsia="仿宋" w:hAnsi="仿宋" w:cs="宋体" w:hint="eastAsia"/>
          <w:sz w:val="24"/>
        </w:rPr>
        <w:t>1.交货地点：</w:t>
      </w:r>
    </w:p>
    <w:p w:rsidR="00C13835" w:rsidRPr="008D49F6" w:rsidRDefault="00C13835">
      <w:pPr>
        <w:tabs>
          <w:tab w:val="left" w:pos="900"/>
        </w:tabs>
        <w:adjustRightInd w:val="0"/>
        <w:spacing w:line="360" w:lineRule="auto"/>
        <w:ind w:firstLineChars="200" w:firstLine="480"/>
        <w:jc w:val="left"/>
        <w:rPr>
          <w:rFonts w:ascii="仿宋" w:eastAsia="仿宋" w:hAnsi="仿宋" w:cs="宋体"/>
          <w:sz w:val="24"/>
        </w:rPr>
      </w:pPr>
      <w:r w:rsidRPr="008D49F6">
        <w:rPr>
          <w:rFonts w:ascii="仿宋" w:eastAsia="仿宋" w:hAnsi="仿宋" w:cs="宋体" w:hint="eastAsia"/>
          <w:sz w:val="24"/>
        </w:rPr>
        <w:t>全部设备运送到福建工程学院旗山校区北区</w:t>
      </w:r>
      <w:r w:rsidR="005B508C" w:rsidRPr="008D49F6">
        <w:rPr>
          <w:rFonts w:ascii="仿宋" w:eastAsia="仿宋" w:hAnsi="仿宋" w:cs="宋体" w:hint="eastAsia"/>
          <w:sz w:val="24"/>
        </w:rPr>
        <w:t>。</w:t>
      </w:r>
    </w:p>
    <w:p w:rsidR="005B508C" w:rsidRPr="008D49F6" w:rsidRDefault="005B508C">
      <w:pPr>
        <w:tabs>
          <w:tab w:val="left" w:pos="900"/>
        </w:tabs>
        <w:adjustRightInd w:val="0"/>
        <w:spacing w:line="360" w:lineRule="auto"/>
        <w:ind w:firstLineChars="200" w:firstLine="480"/>
        <w:jc w:val="left"/>
        <w:rPr>
          <w:rFonts w:ascii="仿宋" w:eastAsia="仿宋" w:hAnsi="仿宋" w:cs="宋体"/>
          <w:sz w:val="24"/>
        </w:rPr>
      </w:pPr>
      <w:r w:rsidRPr="008D49F6">
        <w:rPr>
          <w:rFonts w:ascii="仿宋" w:eastAsia="仿宋" w:hAnsi="仿宋" w:cs="宋体" w:hint="eastAsia"/>
          <w:sz w:val="24"/>
        </w:rPr>
        <w:t>2.交货时间：</w:t>
      </w:r>
    </w:p>
    <w:p w:rsidR="005B508C" w:rsidRPr="008D49F6" w:rsidRDefault="005B508C">
      <w:pPr>
        <w:tabs>
          <w:tab w:val="left" w:pos="900"/>
        </w:tabs>
        <w:adjustRightInd w:val="0"/>
        <w:spacing w:line="360" w:lineRule="auto"/>
        <w:ind w:firstLineChars="200" w:firstLine="480"/>
        <w:jc w:val="left"/>
        <w:rPr>
          <w:rFonts w:ascii="仿宋" w:eastAsia="仿宋" w:hAnsi="仿宋" w:cs="宋体"/>
          <w:sz w:val="24"/>
        </w:rPr>
      </w:pPr>
      <w:r w:rsidRPr="008D49F6">
        <w:rPr>
          <w:rFonts w:ascii="仿宋" w:eastAsia="仿宋" w:hAnsi="仿宋" w:cs="宋体" w:hint="eastAsia"/>
          <w:sz w:val="24"/>
        </w:rPr>
        <w:t>中标人应保证2022年12月20日前交货完成。</w:t>
      </w:r>
    </w:p>
    <w:p w:rsidR="009B54E0" w:rsidRPr="008D49F6" w:rsidRDefault="005B508C" w:rsidP="005B508C">
      <w:pPr>
        <w:tabs>
          <w:tab w:val="left" w:pos="900"/>
        </w:tabs>
        <w:adjustRightInd w:val="0"/>
        <w:spacing w:line="360" w:lineRule="auto"/>
        <w:ind w:leftChars="200" w:left="420" w:firstLineChars="50" w:firstLine="120"/>
        <w:rPr>
          <w:rFonts w:ascii="仿宋" w:eastAsia="仿宋" w:hAnsi="仿宋" w:cs="宋体"/>
          <w:sz w:val="24"/>
        </w:rPr>
      </w:pPr>
      <w:r w:rsidRPr="008D49F6">
        <w:rPr>
          <w:rFonts w:ascii="仿宋" w:eastAsia="仿宋" w:hAnsi="仿宋" w:cs="宋体" w:hint="eastAsia"/>
          <w:sz w:val="24"/>
        </w:rPr>
        <w:t>3</w:t>
      </w:r>
      <w:r w:rsidR="00662E2C" w:rsidRPr="008D49F6">
        <w:rPr>
          <w:rFonts w:ascii="仿宋" w:eastAsia="仿宋" w:hAnsi="仿宋" w:cs="宋体" w:hint="eastAsia"/>
          <w:sz w:val="24"/>
        </w:rPr>
        <w:t>.支付方式：</w:t>
      </w:r>
    </w:p>
    <w:p w:rsidR="009B54E0" w:rsidRPr="008D49F6" w:rsidRDefault="00662E2C">
      <w:pPr>
        <w:tabs>
          <w:tab w:val="left" w:pos="900"/>
        </w:tabs>
        <w:adjustRightInd w:val="0"/>
        <w:spacing w:line="360" w:lineRule="auto"/>
        <w:ind w:firstLineChars="150" w:firstLine="360"/>
        <w:rPr>
          <w:rFonts w:ascii="仿宋" w:eastAsia="仿宋" w:hAnsi="仿宋" w:cs="宋体"/>
          <w:sz w:val="24"/>
        </w:rPr>
      </w:pPr>
      <w:r w:rsidRPr="008D49F6">
        <w:rPr>
          <w:rFonts w:ascii="仿宋" w:eastAsia="仿宋" w:hAnsi="仿宋" w:cs="宋体" w:hint="eastAsia"/>
          <w:sz w:val="24"/>
        </w:rPr>
        <w:t>全部设备</w:t>
      </w:r>
      <w:r w:rsidR="005B508C" w:rsidRPr="008D49F6">
        <w:rPr>
          <w:rFonts w:ascii="仿宋" w:eastAsia="仿宋" w:hAnsi="仿宋" w:cs="宋体" w:hint="eastAsia"/>
          <w:sz w:val="24"/>
        </w:rPr>
        <w:t>中标人包</w:t>
      </w:r>
      <w:r w:rsidRPr="008D49F6">
        <w:rPr>
          <w:rFonts w:ascii="仿宋" w:eastAsia="仿宋" w:hAnsi="仿宋" w:cs="宋体" w:hint="eastAsia"/>
          <w:sz w:val="24"/>
        </w:rPr>
        <w:t>安装调试</w:t>
      </w:r>
      <w:r w:rsidR="005B508C" w:rsidRPr="008D49F6">
        <w:rPr>
          <w:rFonts w:ascii="仿宋" w:eastAsia="仿宋" w:hAnsi="仿宋" w:cs="宋体" w:hint="eastAsia"/>
          <w:sz w:val="24"/>
        </w:rPr>
        <w:t>，</w:t>
      </w:r>
      <w:r w:rsidR="00495D92" w:rsidRPr="008D49F6">
        <w:rPr>
          <w:rFonts w:ascii="仿宋" w:eastAsia="仿宋" w:hAnsi="仿宋" w:cs="宋体" w:hint="eastAsia"/>
          <w:sz w:val="24"/>
        </w:rPr>
        <w:t>所有费用由中标人承担，按照调试</w:t>
      </w:r>
      <w:r w:rsidRPr="008D49F6">
        <w:rPr>
          <w:rFonts w:ascii="仿宋" w:eastAsia="仿宋" w:hAnsi="仿宋" w:cs="宋体" w:hint="eastAsia"/>
          <w:sz w:val="24"/>
        </w:rPr>
        <w:t>完毕且最终验收合格后，在3个工作日内中标人向采购人出具下列单证和文件，采购人支付全部合同货款；成交人应提交以下单证和文件：</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①金额为有关合同货物价格的全额正式发票；</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②采购人的验收合格凭证。</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四、售后服务要求</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1.投标人可视自身能力，在投标文件中提供更优、更合理的维修服务承诺。</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lastRenderedPageBreak/>
        <w:t>2.投标人投标的设备必须达到《建筑防火及消防设施检测技术规范》和《建筑消防技术规范》标准。</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3.若成交人提供的设备不能达到采购文件要求，采购方将给予退货，一切损失</w:t>
      </w:r>
      <w:proofErr w:type="gramStart"/>
      <w:r w:rsidRPr="008D49F6">
        <w:rPr>
          <w:rFonts w:ascii="仿宋" w:eastAsia="仿宋" w:hAnsi="仿宋" w:cs="宋体" w:hint="eastAsia"/>
          <w:sz w:val="24"/>
        </w:rPr>
        <w:t>由成交人</w:t>
      </w:r>
      <w:proofErr w:type="gramEnd"/>
      <w:r w:rsidRPr="008D49F6">
        <w:rPr>
          <w:rFonts w:ascii="仿宋" w:eastAsia="仿宋" w:hAnsi="仿宋" w:cs="宋体" w:hint="eastAsia"/>
          <w:sz w:val="24"/>
        </w:rPr>
        <w:t>负责。</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bookmarkStart w:id="1" w:name="_Toc443399376"/>
      <w:bookmarkStart w:id="2" w:name="_Toc518074815"/>
      <w:bookmarkStart w:id="3" w:name="_Toc25543"/>
      <w:r w:rsidRPr="008D49F6">
        <w:rPr>
          <w:rFonts w:ascii="仿宋" w:eastAsia="仿宋" w:hAnsi="仿宋" w:cs="宋体" w:hint="eastAsia"/>
          <w:sz w:val="24"/>
        </w:rPr>
        <w:t>五、违约责任</w:t>
      </w:r>
      <w:bookmarkEnd w:id="1"/>
      <w:bookmarkEnd w:id="2"/>
      <w:bookmarkEnd w:id="3"/>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1.因成交</w:t>
      </w:r>
      <w:proofErr w:type="gramStart"/>
      <w:r w:rsidRPr="008D49F6">
        <w:rPr>
          <w:rFonts w:ascii="仿宋" w:eastAsia="仿宋" w:hAnsi="仿宋" w:cs="宋体" w:hint="eastAsia"/>
          <w:sz w:val="24"/>
        </w:rPr>
        <w:t>人原因</w:t>
      </w:r>
      <w:proofErr w:type="gramEnd"/>
      <w:r w:rsidRPr="008D49F6">
        <w:rPr>
          <w:rFonts w:ascii="仿宋" w:eastAsia="仿宋" w:hAnsi="仿宋" w:cs="宋体" w:hint="eastAsia"/>
          <w:sz w:val="24"/>
        </w:rPr>
        <w:t>造成采购供货合同无法按时签订，视为成交人违约，成交人违约对采购人造成的损失的，需另行支付相应的赔偿。</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2.在</w:t>
      </w:r>
      <w:proofErr w:type="gramStart"/>
      <w:r w:rsidRPr="008D49F6">
        <w:rPr>
          <w:rFonts w:ascii="仿宋" w:eastAsia="仿宋" w:hAnsi="仿宋" w:cs="宋体" w:hint="eastAsia"/>
          <w:sz w:val="24"/>
        </w:rPr>
        <w:t>签定</w:t>
      </w:r>
      <w:proofErr w:type="gramEnd"/>
      <w:r w:rsidRPr="008D49F6">
        <w:rPr>
          <w:rFonts w:ascii="仿宋" w:eastAsia="仿宋" w:hAnsi="仿宋" w:cs="宋体" w:hint="eastAsia"/>
          <w:sz w:val="24"/>
        </w:rPr>
        <w:t>采购供货合同之后，成交人要求解除合同的，视为成交人违约，对采购人造成的损失的，成交人需支付相应的赔偿。</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3.成交人必须按采购文件规定的时间交货并安装完成并交付使用，因成交人的原因不能按时交货，工期每延误一日即扣除中标金额的1%赔偿采购人的损失。</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六、其他事项</w:t>
      </w:r>
    </w:p>
    <w:p w:rsidR="009B54E0" w:rsidRPr="008D49F6" w:rsidRDefault="00662E2C">
      <w:pPr>
        <w:tabs>
          <w:tab w:val="left" w:pos="900"/>
        </w:tabs>
        <w:adjustRightInd w:val="0"/>
        <w:spacing w:line="360" w:lineRule="auto"/>
        <w:ind w:firstLineChars="200" w:firstLine="480"/>
        <w:rPr>
          <w:rFonts w:ascii="仿宋" w:eastAsia="仿宋" w:hAnsi="仿宋" w:cs="宋体"/>
          <w:sz w:val="24"/>
        </w:rPr>
      </w:pPr>
      <w:r w:rsidRPr="008D49F6">
        <w:rPr>
          <w:rFonts w:ascii="仿宋" w:eastAsia="仿宋" w:hAnsi="仿宋" w:cs="宋体" w:hint="eastAsia"/>
          <w:sz w:val="24"/>
        </w:rPr>
        <w:t>若出现有关法律、法规和规章有强制性规定但采购文件未列明的情形，则投标人应按照有关法律、法规和规章强制性规定执行。</w:t>
      </w: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tabs>
          <w:tab w:val="left" w:pos="900"/>
        </w:tabs>
        <w:adjustRightInd w:val="0"/>
        <w:spacing w:line="360" w:lineRule="auto"/>
        <w:ind w:firstLineChars="200" w:firstLine="480"/>
        <w:rPr>
          <w:rFonts w:ascii="仿宋" w:eastAsia="仿宋" w:hAnsi="仿宋" w:cs="宋体"/>
          <w:sz w:val="24"/>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662E2C">
      <w:pPr>
        <w:jc w:val="center"/>
        <w:rPr>
          <w:rFonts w:asciiTheme="majorEastAsia" w:eastAsiaTheme="majorEastAsia" w:hAnsiTheme="majorEastAsia" w:cs="宋体"/>
          <w:b/>
          <w:sz w:val="52"/>
          <w:szCs w:val="52"/>
        </w:rPr>
      </w:pPr>
      <w:r w:rsidRPr="008D49F6">
        <w:rPr>
          <w:rFonts w:asciiTheme="majorEastAsia" w:eastAsiaTheme="majorEastAsia" w:hAnsiTheme="majorEastAsia" w:cs="宋体" w:hint="eastAsia"/>
          <w:b/>
          <w:sz w:val="52"/>
          <w:szCs w:val="52"/>
        </w:rPr>
        <w:t>福建工程学院2022年</w:t>
      </w:r>
    </w:p>
    <w:p w:rsidR="009B54E0" w:rsidRPr="008D49F6" w:rsidRDefault="00662E2C">
      <w:pPr>
        <w:jc w:val="center"/>
        <w:rPr>
          <w:rFonts w:asciiTheme="majorEastAsia" w:eastAsiaTheme="majorEastAsia" w:hAnsiTheme="majorEastAsia" w:cs="宋体"/>
          <w:b/>
          <w:sz w:val="52"/>
          <w:szCs w:val="52"/>
        </w:rPr>
      </w:pPr>
      <w:r w:rsidRPr="008D49F6">
        <w:rPr>
          <w:rFonts w:asciiTheme="majorEastAsia" w:eastAsiaTheme="majorEastAsia" w:hAnsiTheme="majorEastAsia" w:cs="宋体" w:hint="eastAsia"/>
          <w:b/>
          <w:sz w:val="52"/>
          <w:szCs w:val="52"/>
        </w:rPr>
        <w:t>北区A3、B1</w:t>
      </w:r>
      <w:proofErr w:type="gramStart"/>
      <w:r w:rsidRPr="008D49F6">
        <w:rPr>
          <w:rFonts w:asciiTheme="majorEastAsia" w:eastAsiaTheme="majorEastAsia" w:hAnsiTheme="majorEastAsia" w:cs="宋体" w:hint="eastAsia"/>
          <w:b/>
          <w:sz w:val="52"/>
          <w:szCs w:val="52"/>
        </w:rPr>
        <w:t>消控室</w:t>
      </w:r>
      <w:proofErr w:type="gramEnd"/>
      <w:r w:rsidRPr="008D49F6">
        <w:rPr>
          <w:rFonts w:asciiTheme="majorEastAsia" w:eastAsiaTheme="majorEastAsia" w:hAnsiTheme="majorEastAsia" w:cs="宋体" w:hint="eastAsia"/>
          <w:b/>
          <w:sz w:val="52"/>
          <w:szCs w:val="52"/>
        </w:rPr>
        <w:t>火灾自动报警及消防联动控制系统主机设备更换及安装项目</w:t>
      </w:r>
    </w:p>
    <w:p w:rsidR="009B54E0" w:rsidRPr="008D49F6" w:rsidRDefault="00662E2C">
      <w:pPr>
        <w:ind w:firstLineChars="500" w:firstLine="2610"/>
        <w:rPr>
          <w:rFonts w:ascii="宋体" w:hAnsi="宋体"/>
          <w:b/>
          <w:sz w:val="52"/>
          <w:szCs w:val="52"/>
        </w:rPr>
      </w:pPr>
      <w:r w:rsidRPr="008D49F6">
        <w:rPr>
          <w:rFonts w:ascii="宋体" w:hAnsi="宋体" w:hint="eastAsia"/>
          <w:b/>
          <w:sz w:val="52"/>
          <w:szCs w:val="52"/>
        </w:rPr>
        <w:t>响 应 文 件</w:t>
      </w:r>
    </w:p>
    <w:p w:rsidR="009B54E0" w:rsidRPr="008D49F6" w:rsidRDefault="009B54E0">
      <w:pPr>
        <w:jc w:val="center"/>
        <w:rPr>
          <w:rFonts w:ascii="宋体" w:hAnsi="宋体"/>
          <w:b/>
          <w:sz w:val="72"/>
        </w:rPr>
      </w:pPr>
    </w:p>
    <w:p w:rsidR="009B54E0" w:rsidRPr="008D49F6" w:rsidRDefault="00662E2C">
      <w:pPr>
        <w:ind w:leftChars="450" w:left="945" w:firstLine="1"/>
        <w:rPr>
          <w:rFonts w:ascii="宋体" w:hAnsi="宋体"/>
          <w:b/>
          <w:sz w:val="30"/>
          <w:szCs w:val="30"/>
          <w:u w:val="single"/>
        </w:rPr>
      </w:pPr>
      <w:r w:rsidRPr="008D49F6">
        <w:rPr>
          <w:rFonts w:ascii="宋体" w:hAnsi="宋体" w:hint="eastAsia"/>
          <w:b/>
          <w:sz w:val="30"/>
          <w:szCs w:val="30"/>
        </w:rPr>
        <w:t>项 目 名 称：</w:t>
      </w:r>
      <w:r w:rsidRPr="008D49F6">
        <w:rPr>
          <w:rFonts w:asciiTheme="minorEastAsia" w:eastAsiaTheme="minorEastAsia" w:hAnsiTheme="minorEastAsia" w:cs="宋体" w:hint="eastAsia"/>
          <w:b/>
          <w:sz w:val="30"/>
          <w:szCs w:val="30"/>
        </w:rPr>
        <w:t>福建工程学院2022年北区A3、B1</w:t>
      </w:r>
      <w:proofErr w:type="gramStart"/>
      <w:r w:rsidRPr="008D49F6">
        <w:rPr>
          <w:rFonts w:asciiTheme="minorEastAsia" w:eastAsiaTheme="minorEastAsia" w:hAnsiTheme="minorEastAsia" w:cs="宋体" w:hint="eastAsia"/>
          <w:b/>
          <w:sz w:val="30"/>
          <w:szCs w:val="30"/>
        </w:rPr>
        <w:t>消控室</w:t>
      </w:r>
      <w:proofErr w:type="gramEnd"/>
      <w:r w:rsidRPr="008D49F6">
        <w:rPr>
          <w:rFonts w:asciiTheme="minorEastAsia" w:eastAsiaTheme="minorEastAsia" w:hAnsiTheme="minorEastAsia" w:cs="宋体" w:hint="eastAsia"/>
          <w:b/>
          <w:sz w:val="30"/>
          <w:szCs w:val="30"/>
        </w:rPr>
        <w:t>火灾自动报警及消防联动控制系统主机设备更换及安装项目</w:t>
      </w:r>
      <w:r w:rsidRPr="008D49F6">
        <w:rPr>
          <w:rFonts w:asciiTheme="minorEastAsia" w:eastAsiaTheme="minorEastAsia" w:hAnsiTheme="minorEastAsia" w:hint="eastAsia"/>
          <w:b/>
          <w:sz w:val="30"/>
          <w:szCs w:val="30"/>
        </w:rPr>
        <w:t>招 标   编 号：</w:t>
      </w:r>
      <w:r w:rsidRPr="008D49F6">
        <w:rPr>
          <w:rFonts w:ascii="宋体" w:hAnsi="宋体"/>
          <w:b/>
          <w:sz w:val="30"/>
          <w:szCs w:val="30"/>
          <w:u w:val="single"/>
        </w:rPr>
        <w:t xml:space="preserve"> </w:t>
      </w:r>
      <w:r w:rsidRPr="008D49F6">
        <w:rPr>
          <w:rFonts w:ascii="宋体" w:hAnsi="宋体" w:hint="eastAsia"/>
          <w:b/>
          <w:sz w:val="30"/>
          <w:szCs w:val="30"/>
          <w:u w:val="single"/>
        </w:rPr>
        <w:t xml:space="preserve">                            </w:t>
      </w:r>
    </w:p>
    <w:p w:rsidR="009B54E0" w:rsidRPr="008D49F6" w:rsidRDefault="00662E2C">
      <w:pPr>
        <w:ind w:firstLineChars="300" w:firstLine="904"/>
        <w:rPr>
          <w:rFonts w:ascii="宋体" w:hAnsi="宋体"/>
          <w:b/>
          <w:sz w:val="30"/>
          <w:szCs w:val="30"/>
        </w:rPr>
      </w:pPr>
      <w:r w:rsidRPr="008D49F6">
        <w:rPr>
          <w:rFonts w:ascii="宋体" w:hAnsi="宋体" w:hint="eastAsia"/>
          <w:b/>
          <w:sz w:val="30"/>
          <w:szCs w:val="30"/>
        </w:rPr>
        <w:t xml:space="preserve">合   同  包: </w:t>
      </w:r>
      <w:r w:rsidRPr="008D49F6">
        <w:rPr>
          <w:rFonts w:ascii="宋体" w:hAnsi="宋体" w:hint="eastAsia"/>
          <w:b/>
          <w:sz w:val="30"/>
          <w:szCs w:val="30"/>
          <w:u w:val="single"/>
        </w:rPr>
        <w:t xml:space="preserve">                1                  </w:t>
      </w:r>
    </w:p>
    <w:p w:rsidR="009B54E0" w:rsidRPr="008D49F6" w:rsidRDefault="009B54E0">
      <w:pPr>
        <w:rPr>
          <w:rFonts w:ascii="宋体" w:hAnsi="宋体"/>
          <w:b/>
          <w:sz w:val="32"/>
          <w:szCs w:val="32"/>
        </w:rPr>
      </w:pPr>
    </w:p>
    <w:p w:rsidR="009B54E0" w:rsidRPr="008D49F6" w:rsidRDefault="009B54E0">
      <w:pPr>
        <w:rPr>
          <w:rFonts w:ascii="宋体" w:hAnsi="宋体"/>
          <w:b/>
          <w:sz w:val="36"/>
        </w:rPr>
      </w:pPr>
    </w:p>
    <w:p w:rsidR="009B54E0" w:rsidRPr="008D49F6" w:rsidRDefault="00662E2C">
      <w:pPr>
        <w:rPr>
          <w:rFonts w:ascii="宋体" w:hAnsi="宋体"/>
          <w:b/>
          <w:sz w:val="32"/>
          <w:szCs w:val="32"/>
          <w:u w:val="single"/>
        </w:rPr>
      </w:pPr>
      <w:r w:rsidRPr="008D49F6">
        <w:rPr>
          <w:rFonts w:ascii="宋体" w:hAnsi="宋体" w:hint="eastAsia"/>
          <w:b/>
          <w:sz w:val="36"/>
        </w:rPr>
        <w:lastRenderedPageBreak/>
        <w:t xml:space="preserve">     </w:t>
      </w:r>
      <w:r w:rsidRPr="008D49F6">
        <w:rPr>
          <w:rFonts w:ascii="宋体" w:hAnsi="宋体" w:hint="eastAsia"/>
          <w:b/>
          <w:sz w:val="32"/>
          <w:szCs w:val="32"/>
        </w:rPr>
        <w:t>报价供应商名称 ：</w:t>
      </w:r>
      <w:r w:rsidRPr="008D49F6">
        <w:rPr>
          <w:rFonts w:ascii="宋体" w:hAnsi="宋体" w:hint="eastAsia"/>
          <w:b/>
          <w:sz w:val="32"/>
          <w:szCs w:val="32"/>
          <w:u w:val="single"/>
        </w:rPr>
        <w:t xml:space="preserve"> （加盖公章）                </w:t>
      </w:r>
    </w:p>
    <w:p w:rsidR="009B54E0" w:rsidRPr="008D49F6" w:rsidRDefault="00662E2C">
      <w:pPr>
        <w:rPr>
          <w:rFonts w:ascii="宋体" w:hAnsi="宋体"/>
          <w:b/>
          <w:sz w:val="32"/>
          <w:szCs w:val="32"/>
        </w:rPr>
      </w:pPr>
      <w:r w:rsidRPr="008D49F6">
        <w:rPr>
          <w:rFonts w:ascii="宋体" w:hAnsi="宋体" w:hint="eastAsia"/>
          <w:b/>
          <w:sz w:val="32"/>
          <w:szCs w:val="32"/>
        </w:rPr>
        <w:t xml:space="preserve">      日      期 ：</w:t>
      </w:r>
      <w:r w:rsidRPr="008D49F6">
        <w:rPr>
          <w:rFonts w:ascii="宋体" w:hAnsi="宋体" w:hint="eastAsia"/>
          <w:b/>
          <w:sz w:val="32"/>
          <w:szCs w:val="32"/>
          <w:u w:val="single"/>
        </w:rPr>
        <w:t xml:space="preserve">                                </w:t>
      </w:r>
    </w:p>
    <w:p w:rsidR="009B54E0" w:rsidRPr="008D49F6" w:rsidRDefault="00662E2C">
      <w:pPr>
        <w:ind w:firstLineChars="295" w:firstLine="948"/>
        <w:rPr>
          <w:rFonts w:ascii="宋体" w:hAnsi="宋体"/>
          <w:b/>
          <w:sz w:val="32"/>
          <w:szCs w:val="32"/>
        </w:rPr>
      </w:pPr>
      <w:r w:rsidRPr="008D49F6">
        <w:rPr>
          <w:rFonts w:ascii="宋体" w:hAnsi="宋体" w:hint="eastAsia"/>
          <w:b/>
          <w:sz w:val="32"/>
          <w:szCs w:val="32"/>
        </w:rPr>
        <w:t>联   系  人：</w:t>
      </w:r>
      <w:r w:rsidRPr="008D49F6">
        <w:rPr>
          <w:rFonts w:ascii="宋体" w:hAnsi="宋体" w:hint="eastAsia"/>
          <w:b/>
          <w:sz w:val="32"/>
          <w:szCs w:val="32"/>
          <w:u w:val="single"/>
        </w:rPr>
        <w:t xml:space="preserve">                                </w:t>
      </w:r>
    </w:p>
    <w:p w:rsidR="009B54E0" w:rsidRPr="008D49F6" w:rsidRDefault="00662E2C">
      <w:pPr>
        <w:rPr>
          <w:rFonts w:ascii="宋体" w:hAnsi="宋体"/>
          <w:b/>
          <w:sz w:val="32"/>
          <w:szCs w:val="32"/>
          <w:u w:val="single"/>
        </w:rPr>
      </w:pPr>
      <w:r w:rsidRPr="008D49F6">
        <w:rPr>
          <w:rFonts w:ascii="宋体" w:hAnsi="宋体" w:hint="eastAsia"/>
          <w:b/>
          <w:sz w:val="32"/>
          <w:szCs w:val="32"/>
        </w:rPr>
        <w:t xml:space="preserve">      联 系 电 话：</w:t>
      </w:r>
      <w:r w:rsidRPr="008D49F6">
        <w:rPr>
          <w:rFonts w:ascii="宋体" w:hAnsi="宋体" w:hint="eastAsia"/>
          <w:b/>
          <w:sz w:val="32"/>
          <w:szCs w:val="32"/>
          <w:u w:val="single"/>
        </w:rPr>
        <w:t xml:space="preserve">                                </w:t>
      </w:r>
    </w:p>
    <w:p w:rsidR="009B54E0" w:rsidRPr="008D49F6" w:rsidRDefault="00662E2C">
      <w:pPr>
        <w:ind w:firstLineChars="295" w:firstLine="948"/>
        <w:rPr>
          <w:rFonts w:ascii="宋体" w:hAnsi="宋体"/>
          <w:b/>
          <w:sz w:val="36"/>
          <w:u w:val="single"/>
        </w:rPr>
      </w:pPr>
      <w:r w:rsidRPr="008D49F6">
        <w:rPr>
          <w:rFonts w:ascii="宋体" w:hAnsi="宋体" w:hint="eastAsia"/>
          <w:b/>
          <w:sz w:val="32"/>
          <w:szCs w:val="32"/>
        </w:rPr>
        <w:t>联 系 地 址：</w:t>
      </w:r>
      <w:r w:rsidRPr="008D49F6">
        <w:rPr>
          <w:rFonts w:ascii="宋体" w:hAnsi="宋体" w:hint="eastAsia"/>
          <w:b/>
          <w:sz w:val="32"/>
          <w:szCs w:val="32"/>
          <w:u w:val="single"/>
        </w:rPr>
        <w:t xml:space="preserve">                                </w:t>
      </w:r>
    </w:p>
    <w:p w:rsidR="009B54E0" w:rsidRPr="008D49F6" w:rsidRDefault="00662E2C">
      <w:pPr>
        <w:spacing w:line="520" w:lineRule="exact"/>
        <w:ind w:firstLineChars="200" w:firstLine="723"/>
        <w:jc w:val="center"/>
        <w:rPr>
          <w:rFonts w:ascii="宋体" w:hAnsi="宋体"/>
          <w:b/>
          <w:bCs/>
          <w:sz w:val="36"/>
          <w:szCs w:val="36"/>
        </w:rPr>
      </w:pPr>
      <w:r w:rsidRPr="008D49F6">
        <w:rPr>
          <w:rFonts w:ascii="宋体" w:hAnsi="宋体"/>
          <w:b/>
          <w:bCs/>
          <w:sz w:val="36"/>
          <w:szCs w:val="36"/>
        </w:rPr>
        <w:br w:type="page"/>
      </w:r>
    </w:p>
    <w:p w:rsidR="009B54E0" w:rsidRPr="008D49F6" w:rsidRDefault="00662E2C">
      <w:pPr>
        <w:spacing w:line="520" w:lineRule="exact"/>
        <w:ind w:firstLineChars="200" w:firstLine="723"/>
        <w:jc w:val="center"/>
        <w:rPr>
          <w:rFonts w:ascii="宋体" w:hAnsi="宋体"/>
          <w:b/>
          <w:sz w:val="36"/>
          <w:szCs w:val="36"/>
        </w:rPr>
      </w:pPr>
      <w:r w:rsidRPr="008D49F6">
        <w:rPr>
          <w:rFonts w:ascii="宋体" w:hAnsi="宋体" w:hint="eastAsia"/>
          <w:b/>
          <w:sz w:val="36"/>
          <w:szCs w:val="36"/>
        </w:rPr>
        <w:lastRenderedPageBreak/>
        <w:t>目  录</w:t>
      </w:r>
    </w:p>
    <w:p w:rsidR="009B54E0" w:rsidRPr="008D49F6" w:rsidRDefault="009B54E0">
      <w:pPr>
        <w:tabs>
          <w:tab w:val="left" w:pos="900"/>
        </w:tabs>
        <w:spacing w:line="520" w:lineRule="exact"/>
        <w:jc w:val="left"/>
        <w:rPr>
          <w:rFonts w:ascii="宋体" w:hAnsi="宋体" w:cs="宋体"/>
          <w:sz w:val="24"/>
        </w:rPr>
      </w:pPr>
    </w:p>
    <w:p w:rsidR="009B54E0" w:rsidRPr="008D49F6" w:rsidRDefault="00662E2C">
      <w:pPr>
        <w:tabs>
          <w:tab w:val="left" w:pos="900"/>
        </w:tabs>
        <w:spacing w:line="520" w:lineRule="exact"/>
        <w:ind w:left="540"/>
        <w:jc w:val="left"/>
        <w:rPr>
          <w:rFonts w:asciiTheme="minorEastAsia" w:eastAsiaTheme="minorEastAsia" w:hAnsiTheme="minorEastAsia" w:cs="宋体"/>
          <w:sz w:val="28"/>
          <w:szCs w:val="28"/>
        </w:rPr>
      </w:pPr>
      <w:r w:rsidRPr="008D49F6">
        <w:rPr>
          <w:rFonts w:asciiTheme="minorEastAsia" w:eastAsiaTheme="minorEastAsia" w:hAnsiTheme="minorEastAsia" w:cs="宋体" w:hint="eastAsia"/>
          <w:sz w:val="28"/>
          <w:szCs w:val="28"/>
        </w:rPr>
        <w:t>1、投标函</w:t>
      </w:r>
    </w:p>
    <w:p w:rsidR="009B54E0" w:rsidRPr="008D49F6" w:rsidRDefault="00662E2C">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2、报价一览表</w:t>
      </w:r>
    </w:p>
    <w:p w:rsidR="009B54E0" w:rsidRPr="008D49F6" w:rsidRDefault="00662E2C">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3、法定代表人授权书</w:t>
      </w:r>
    </w:p>
    <w:p w:rsidR="009B54E0" w:rsidRPr="008D49F6" w:rsidRDefault="00662E2C" w:rsidP="00495D92">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4、三证合一营业执照副本复印件</w:t>
      </w:r>
    </w:p>
    <w:p w:rsidR="009B54E0" w:rsidRPr="008D49F6" w:rsidRDefault="00495D92">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5</w:t>
      </w:r>
      <w:r w:rsidR="00662E2C" w:rsidRPr="008D49F6">
        <w:rPr>
          <w:rFonts w:asciiTheme="minorEastAsia" w:eastAsiaTheme="minorEastAsia" w:hAnsiTheme="minorEastAsia" w:hint="eastAsia"/>
          <w:sz w:val="28"/>
          <w:szCs w:val="28"/>
        </w:rPr>
        <w:t>、法定代表人身份证复印件</w:t>
      </w:r>
    </w:p>
    <w:p w:rsidR="009B54E0" w:rsidRPr="008D49F6" w:rsidRDefault="00495D92" w:rsidP="00495D92">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6</w:t>
      </w:r>
      <w:r w:rsidR="00662E2C" w:rsidRPr="008D49F6">
        <w:rPr>
          <w:rFonts w:asciiTheme="minorEastAsia" w:eastAsiaTheme="minorEastAsia" w:hAnsiTheme="minorEastAsia" w:hint="eastAsia"/>
          <w:sz w:val="28"/>
          <w:szCs w:val="28"/>
        </w:rPr>
        <w:t>、投标代表身份证复印件</w:t>
      </w:r>
    </w:p>
    <w:p w:rsidR="00495D92" w:rsidRPr="008D49F6" w:rsidRDefault="00495D92" w:rsidP="00495D92">
      <w:pPr>
        <w:tabs>
          <w:tab w:val="left" w:pos="900"/>
        </w:tabs>
        <w:spacing w:line="520" w:lineRule="exact"/>
        <w:ind w:left="540"/>
        <w:jc w:val="left"/>
        <w:rPr>
          <w:rFonts w:asciiTheme="minorEastAsia" w:eastAsiaTheme="minorEastAsia" w:hAnsiTheme="minorEastAsia"/>
          <w:sz w:val="28"/>
          <w:szCs w:val="28"/>
        </w:rPr>
      </w:pPr>
    </w:p>
    <w:p w:rsidR="009B54E0" w:rsidRPr="008D49F6" w:rsidRDefault="00662E2C">
      <w:pPr>
        <w:spacing w:line="520" w:lineRule="exact"/>
        <w:ind w:firstLineChars="150" w:firstLine="482"/>
        <w:rPr>
          <w:rFonts w:ascii="宋体" w:hAnsi="宋体"/>
          <w:b/>
          <w:sz w:val="32"/>
          <w:szCs w:val="32"/>
        </w:rPr>
      </w:pPr>
      <w:r w:rsidRPr="008D49F6">
        <w:rPr>
          <w:rFonts w:ascii="宋体" w:hAnsi="宋体" w:hint="eastAsia"/>
          <w:b/>
          <w:sz w:val="32"/>
          <w:szCs w:val="32"/>
        </w:rPr>
        <w:t>投标人按以上目录制作投标文件(须编写页码）。</w:t>
      </w: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9B54E0" w:rsidRPr="008D49F6" w:rsidRDefault="009B54E0">
      <w:pPr>
        <w:pStyle w:val="a7"/>
        <w:spacing w:line="276" w:lineRule="auto"/>
        <w:jc w:val="center"/>
        <w:rPr>
          <w:rFonts w:ascii="宋体" w:hAnsi="宋体" w:cs="宋体"/>
          <w:b/>
          <w:sz w:val="32"/>
          <w:szCs w:val="32"/>
        </w:rPr>
      </w:pPr>
    </w:p>
    <w:p w:rsidR="00495D92" w:rsidRPr="008D49F6" w:rsidRDefault="00495D92">
      <w:pPr>
        <w:pStyle w:val="a7"/>
        <w:spacing w:line="276" w:lineRule="auto"/>
        <w:jc w:val="center"/>
        <w:rPr>
          <w:rFonts w:ascii="宋体" w:hAnsi="宋体" w:cs="宋体"/>
          <w:b/>
          <w:sz w:val="32"/>
          <w:szCs w:val="32"/>
        </w:rPr>
      </w:pPr>
    </w:p>
    <w:p w:rsidR="00495D92" w:rsidRPr="008D49F6" w:rsidRDefault="00495D92">
      <w:pPr>
        <w:pStyle w:val="a7"/>
        <w:spacing w:line="276" w:lineRule="auto"/>
        <w:jc w:val="center"/>
        <w:rPr>
          <w:rFonts w:ascii="宋体" w:hAnsi="宋体" w:cs="宋体"/>
          <w:b/>
          <w:sz w:val="32"/>
          <w:szCs w:val="32"/>
        </w:rPr>
      </w:pPr>
    </w:p>
    <w:p w:rsidR="00495D92" w:rsidRPr="008D49F6" w:rsidRDefault="00495D92">
      <w:pPr>
        <w:pStyle w:val="a7"/>
        <w:spacing w:line="276" w:lineRule="auto"/>
        <w:jc w:val="center"/>
        <w:rPr>
          <w:rFonts w:ascii="宋体" w:hAnsi="宋体" w:cs="宋体"/>
          <w:b/>
          <w:sz w:val="32"/>
          <w:szCs w:val="32"/>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662E2C">
      <w:pPr>
        <w:pStyle w:val="a7"/>
        <w:spacing w:line="276" w:lineRule="auto"/>
        <w:rPr>
          <w:rFonts w:ascii="仿宋" w:eastAsia="仿宋" w:hAnsi="仿宋" w:cs="仿宋"/>
        </w:rPr>
      </w:pPr>
      <w:r w:rsidRPr="008D49F6">
        <w:rPr>
          <w:rFonts w:ascii="仿宋" w:eastAsia="仿宋" w:hAnsi="仿宋" w:cs="仿宋" w:hint="eastAsia"/>
        </w:rPr>
        <w:t>附件1：</w:t>
      </w:r>
    </w:p>
    <w:p w:rsidR="009B54E0" w:rsidRPr="008D49F6" w:rsidRDefault="009B54E0">
      <w:pPr>
        <w:spacing w:line="400" w:lineRule="atLeast"/>
        <w:rPr>
          <w:rFonts w:ascii="宋体" w:hAnsi="宋体"/>
          <w:b/>
          <w:sz w:val="36"/>
        </w:rPr>
      </w:pPr>
    </w:p>
    <w:p w:rsidR="009B54E0" w:rsidRPr="008D49F6" w:rsidRDefault="00662E2C">
      <w:pPr>
        <w:spacing w:line="400" w:lineRule="atLeast"/>
        <w:jc w:val="center"/>
        <w:rPr>
          <w:rFonts w:ascii="宋体" w:hAnsi="宋体"/>
          <w:b/>
          <w:sz w:val="36"/>
        </w:rPr>
      </w:pPr>
      <w:r w:rsidRPr="008D49F6">
        <w:rPr>
          <w:rFonts w:ascii="宋体" w:hAnsi="宋体" w:hint="eastAsia"/>
          <w:b/>
          <w:sz w:val="36"/>
        </w:rPr>
        <w:t>投  标  函</w:t>
      </w:r>
    </w:p>
    <w:p w:rsidR="009B54E0" w:rsidRPr="008D49F6" w:rsidRDefault="00662E2C">
      <w:pPr>
        <w:ind w:firstLineChars="200" w:firstLine="482"/>
        <w:rPr>
          <w:rFonts w:ascii="宋体" w:hAnsi="宋体"/>
          <w:b/>
          <w:sz w:val="24"/>
          <w:szCs w:val="24"/>
          <w:u w:val="single"/>
        </w:rPr>
      </w:pPr>
      <w:r w:rsidRPr="008D49F6">
        <w:rPr>
          <w:rFonts w:asciiTheme="majorEastAsia" w:eastAsiaTheme="majorEastAsia" w:hAnsiTheme="majorEastAsia" w:cs="宋体" w:hint="eastAsia"/>
          <w:b/>
          <w:sz w:val="24"/>
        </w:rPr>
        <w:t>福建工程学院2022年北区A3、B1</w:t>
      </w:r>
      <w:proofErr w:type="gramStart"/>
      <w:r w:rsidRPr="008D49F6">
        <w:rPr>
          <w:rFonts w:asciiTheme="majorEastAsia" w:eastAsiaTheme="majorEastAsia" w:hAnsiTheme="majorEastAsia" w:cs="宋体" w:hint="eastAsia"/>
          <w:b/>
          <w:sz w:val="24"/>
        </w:rPr>
        <w:t>消控室</w:t>
      </w:r>
      <w:proofErr w:type="gramEnd"/>
      <w:r w:rsidRPr="008D49F6">
        <w:rPr>
          <w:rFonts w:asciiTheme="majorEastAsia" w:eastAsiaTheme="majorEastAsia" w:hAnsiTheme="majorEastAsia" w:cs="宋体" w:hint="eastAsia"/>
          <w:b/>
          <w:sz w:val="24"/>
        </w:rPr>
        <w:t>火灾自动报警及消防联动控制系统主机设备更换及安装项目</w:t>
      </w:r>
      <w:r w:rsidRPr="008D49F6">
        <w:rPr>
          <w:rFonts w:ascii="黑体" w:eastAsia="黑体" w:hint="eastAsia"/>
          <w:sz w:val="24"/>
          <w:szCs w:val="24"/>
        </w:rPr>
        <w:t>（招标编号：    ）</w:t>
      </w:r>
    </w:p>
    <w:p w:rsidR="009B54E0" w:rsidRPr="008D49F6" w:rsidRDefault="009B54E0">
      <w:pPr>
        <w:spacing w:line="400" w:lineRule="atLeast"/>
        <w:rPr>
          <w:rFonts w:ascii="宋体" w:hAnsi="宋体"/>
          <w:sz w:val="24"/>
        </w:rPr>
      </w:pPr>
    </w:p>
    <w:p w:rsidR="009B54E0" w:rsidRPr="008D49F6" w:rsidRDefault="00662E2C">
      <w:pPr>
        <w:spacing w:line="400" w:lineRule="atLeast"/>
        <w:rPr>
          <w:rFonts w:ascii="宋体" w:hAnsi="宋体"/>
          <w:sz w:val="24"/>
        </w:rPr>
      </w:pPr>
      <w:r w:rsidRPr="008D49F6">
        <w:rPr>
          <w:rFonts w:ascii="宋体" w:hAnsi="宋体" w:hint="eastAsia"/>
          <w:sz w:val="24"/>
        </w:rPr>
        <w:t>致：福建工程学院：</w:t>
      </w:r>
    </w:p>
    <w:p w:rsidR="009B54E0" w:rsidRPr="008D49F6" w:rsidRDefault="00662E2C">
      <w:pPr>
        <w:pStyle w:val="ListParagraph1"/>
        <w:spacing w:line="560" w:lineRule="exact"/>
        <w:ind w:left="-2" w:firstLine="480"/>
        <w:rPr>
          <w:rFonts w:ascii="宋体" w:hAnsi="宋体"/>
          <w:b/>
          <w:sz w:val="24"/>
          <w:szCs w:val="24"/>
        </w:rPr>
      </w:pPr>
      <w:r w:rsidRPr="008D49F6">
        <w:rPr>
          <w:rFonts w:ascii="宋体" w:hAnsi="宋体" w:hint="eastAsia"/>
          <w:sz w:val="24"/>
          <w:szCs w:val="24"/>
        </w:rPr>
        <w:t>根据贵单位福建工程学院2022年北区A3、B1</w:t>
      </w:r>
      <w:proofErr w:type="gramStart"/>
      <w:r w:rsidRPr="008D49F6">
        <w:rPr>
          <w:rFonts w:ascii="宋体" w:hAnsi="宋体" w:hint="eastAsia"/>
          <w:sz w:val="24"/>
          <w:szCs w:val="24"/>
        </w:rPr>
        <w:t>消控室</w:t>
      </w:r>
      <w:proofErr w:type="gramEnd"/>
      <w:r w:rsidRPr="008D49F6">
        <w:rPr>
          <w:rFonts w:ascii="宋体" w:hAnsi="宋体" w:hint="eastAsia"/>
          <w:sz w:val="24"/>
          <w:szCs w:val="24"/>
        </w:rPr>
        <w:t>火灾自动报警及消防联动控制系统设备     项目</w:t>
      </w:r>
      <w:r w:rsidRPr="008D49F6">
        <w:rPr>
          <w:rFonts w:ascii="宋体" w:hAnsi="宋体" w:hint="eastAsia"/>
          <w:b/>
          <w:sz w:val="24"/>
          <w:szCs w:val="24"/>
          <w:u w:val="single"/>
        </w:rPr>
        <w:t>（招标编号：         ）</w:t>
      </w:r>
      <w:r w:rsidRPr="008D49F6">
        <w:rPr>
          <w:rFonts w:ascii="宋体" w:hAnsi="宋体" w:hint="eastAsia"/>
          <w:sz w:val="24"/>
          <w:szCs w:val="24"/>
        </w:rPr>
        <w:t>招标公告，投标代表:           （职务：                ）经正式授权并代表投标单位                 （地址：                   ）提交下述文件正本一份和副本一份。</w:t>
      </w:r>
    </w:p>
    <w:p w:rsidR="009B54E0" w:rsidRPr="008D49F6" w:rsidRDefault="00662E2C">
      <w:pPr>
        <w:spacing w:line="400" w:lineRule="atLeast"/>
        <w:rPr>
          <w:rFonts w:ascii="宋体" w:hAnsi="宋体"/>
          <w:sz w:val="24"/>
        </w:rPr>
      </w:pPr>
      <w:r w:rsidRPr="008D49F6">
        <w:rPr>
          <w:rFonts w:ascii="宋体" w:hAnsi="宋体" w:hint="eastAsia"/>
          <w:sz w:val="24"/>
        </w:rPr>
        <w:t xml:space="preserve">     根据此函，投标代表宣布同意如下：</w:t>
      </w:r>
    </w:p>
    <w:p w:rsidR="009B54E0" w:rsidRPr="008D49F6" w:rsidRDefault="00662E2C">
      <w:pPr>
        <w:spacing w:line="400" w:lineRule="atLeast"/>
        <w:rPr>
          <w:rFonts w:ascii="宋体" w:hAnsi="宋体"/>
          <w:sz w:val="24"/>
        </w:rPr>
      </w:pPr>
      <w:r w:rsidRPr="008D49F6">
        <w:rPr>
          <w:rFonts w:ascii="宋体" w:hAnsi="宋体" w:hint="eastAsia"/>
          <w:sz w:val="24"/>
        </w:rPr>
        <w:t>1．投标单位将按本次采购文件的规定履行合同责任和义务。</w:t>
      </w:r>
    </w:p>
    <w:p w:rsidR="009B54E0" w:rsidRPr="008D49F6" w:rsidRDefault="00662E2C">
      <w:pPr>
        <w:spacing w:line="400" w:lineRule="atLeast"/>
        <w:rPr>
          <w:rFonts w:ascii="宋体" w:hAnsi="宋体"/>
          <w:sz w:val="24"/>
        </w:rPr>
      </w:pPr>
      <w:r w:rsidRPr="008D49F6">
        <w:rPr>
          <w:rFonts w:ascii="宋体" w:hAnsi="宋体" w:hint="eastAsia"/>
          <w:sz w:val="24"/>
        </w:rPr>
        <w:t>2．投标单位已详细审查全部采购文件，包括修改文件以及全部参考资料和有关附件。我们完全理解并同意放弃对这方面有不明及误解的权利。</w:t>
      </w:r>
    </w:p>
    <w:p w:rsidR="009B54E0" w:rsidRPr="008D49F6" w:rsidRDefault="00662E2C">
      <w:pPr>
        <w:spacing w:line="400" w:lineRule="atLeast"/>
        <w:rPr>
          <w:rFonts w:ascii="宋体" w:hAnsi="宋体"/>
          <w:sz w:val="24"/>
        </w:rPr>
      </w:pPr>
      <w:r w:rsidRPr="008D49F6">
        <w:rPr>
          <w:rFonts w:ascii="宋体" w:hAnsi="宋体" w:hint="eastAsia"/>
          <w:sz w:val="24"/>
        </w:rPr>
        <w:t>3．本投标文件自开标日起有效期为30天。</w:t>
      </w:r>
    </w:p>
    <w:p w:rsidR="009B54E0" w:rsidRPr="008D49F6" w:rsidRDefault="00662E2C">
      <w:pPr>
        <w:spacing w:line="400" w:lineRule="atLeast"/>
        <w:rPr>
          <w:rFonts w:ascii="宋体" w:hAnsi="宋体"/>
          <w:sz w:val="24"/>
        </w:rPr>
      </w:pPr>
      <w:r w:rsidRPr="008D49F6">
        <w:rPr>
          <w:rFonts w:ascii="宋体" w:hAnsi="宋体" w:hint="eastAsia"/>
          <w:sz w:val="24"/>
        </w:rPr>
        <w:t>4．中标后若不履行投标文件的内容要求和各项承诺及义务的则视为违约，其中选资格将被取消。</w:t>
      </w:r>
    </w:p>
    <w:p w:rsidR="009B54E0" w:rsidRPr="008D49F6" w:rsidRDefault="00662E2C">
      <w:pPr>
        <w:spacing w:line="400" w:lineRule="atLeast"/>
        <w:rPr>
          <w:rFonts w:ascii="宋体" w:hAnsi="宋体"/>
          <w:sz w:val="24"/>
        </w:rPr>
      </w:pPr>
      <w:r w:rsidRPr="008D49F6">
        <w:rPr>
          <w:rFonts w:ascii="宋体" w:hAnsi="宋体" w:hint="eastAsia"/>
          <w:sz w:val="24"/>
        </w:rPr>
        <w:t>5．投标单位同意提供按照贵单位可能要求的与其报价有关的一切数据或资料，完全理解贵单位不一定要接受最低价的报价。</w:t>
      </w:r>
    </w:p>
    <w:p w:rsidR="009B54E0" w:rsidRPr="008D49F6" w:rsidRDefault="00662E2C">
      <w:pPr>
        <w:spacing w:line="400" w:lineRule="atLeast"/>
        <w:rPr>
          <w:rFonts w:ascii="宋体" w:hAnsi="宋体"/>
          <w:sz w:val="24"/>
        </w:rPr>
      </w:pPr>
      <w:r w:rsidRPr="008D49F6">
        <w:rPr>
          <w:rFonts w:ascii="宋体" w:hAnsi="宋体" w:hint="eastAsia"/>
          <w:sz w:val="24"/>
        </w:rPr>
        <w:t>6．与本投标有关的一切正式往来通讯请寄：</w:t>
      </w:r>
    </w:p>
    <w:p w:rsidR="009B54E0" w:rsidRPr="008D49F6" w:rsidRDefault="009B54E0">
      <w:pPr>
        <w:spacing w:line="400" w:lineRule="atLeast"/>
        <w:rPr>
          <w:rFonts w:ascii="宋体" w:hAnsi="宋体"/>
          <w:sz w:val="24"/>
        </w:rPr>
      </w:pPr>
    </w:p>
    <w:p w:rsidR="009B54E0" w:rsidRPr="008D49F6" w:rsidRDefault="00662E2C">
      <w:pPr>
        <w:spacing w:line="400" w:lineRule="atLeast"/>
        <w:ind w:left="570"/>
        <w:rPr>
          <w:rFonts w:ascii="宋体" w:hAnsi="宋体"/>
          <w:sz w:val="24"/>
        </w:rPr>
      </w:pPr>
      <w:r w:rsidRPr="008D49F6">
        <w:rPr>
          <w:rFonts w:ascii="宋体" w:hAnsi="宋体" w:hint="eastAsia"/>
          <w:sz w:val="24"/>
        </w:rPr>
        <w:t>地址：                         邮政编码：</w:t>
      </w:r>
    </w:p>
    <w:p w:rsidR="009B54E0" w:rsidRPr="008D49F6" w:rsidRDefault="00662E2C">
      <w:pPr>
        <w:spacing w:line="400" w:lineRule="atLeast"/>
        <w:ind w:left="570"/>
        <w:rPr>
          <w:rFonts w:ascii="宋体" w:hAnsi="宋体"/>
          <w:sz w:val="24"/>
        </w:rPr>
      </w:pPr>
      <w:r w:rsidRPr="008D49F6">
        <w:rPr>
          <w:rFonts w:ascii="宋体" w:hAnsi="宋体" w:hint="eastAsia"/>
          <w:sz w:val="24"/>
        </w:rPr>
        <w:t>电话：                             传真：</w:t>
      </w:r>
    </w:p>
    <w:p w:rsidR="009B54E0" w:rsidRPr="008D49F6" w:rsidRDefault="00662E2C">
      <w:pPr>
        <w:spacing w:line="400" w:lineRule="atLeast"/>
        <w:ind w:left="570"/>
        <w:rPr>
          <w:rFonts w:ascii="宋体" w:hAnsi="宋体"/>
          <w:sz w:val="24"/>
        </w:rPr>
      </w:pPr>
      <w:r w:rsidRPr="008D49F6">
        <w:rPr>
          <w:rFonts w:ascii="宋体" w:hAnsi="宋体" w:hint="eastAsia"/>
          <w:sz w:val="24"/>
        </w:rPr>
        <w:t>投标代表姓名：                     职务：</w:t>
      </w:r>
    </w:p>
    <w:p w:rsidR="009B54E0" w:rsidRPr="008D49F6" w:rsidRDefault="00662E2C">
      <w:pPr>
        <w:spacing w:line="400" w:lineRule="atLeast"/>
        <w:ind w:left="570"/>
        <w:rPr>
          <w:rFonts w:ascii="宋体" w:hAnsi="宋体"/>
          <w:sz w:val="24"/>
        </w:rPr>
      </w:pPr>
      <w:r w:rsidRPr="008D49F6">
        <w:rPr>
          <w:rFonts w:ascii="宋体" w:hAnsi="宋体" w:hint="eastAsia"/>
          <w:sz w:val="24"/>
        </w:rPr>
        <w:t>投标单位名称（全称并加公章）：</w:t>
      </w:r>
    </w:p>
    <w:p w:rsidR="009B54E0" w:rsidRPr="008D49F6" w:rsidRDefault="00662E2C">
      <w:pPr>
        <w:spacing w:line="400" w:lineRule="atLeast"/>
        <w:ind w:left="570"/>
        <w:rPr>
          <w:rFonts w:ascii="宋体" w:hAnsi="宋体"/>
          <w:sz w:val="24"/>
        </w:rPr>
      </w:pPr>
      <w:r w:rsidRPr="008D49F6">
        <w:rPr>
          <w:rFonts w:ascii="宋体" w:hAnsi="宋体" w:hint="eastAsia"/>
          <w:sz w:val="24"/>
        </w:rPr>
        <w:t>日期：   年  月  日             投标代表签字：</w:t>
      </w:r>
    </w:p>
    <w:p w:rsidR="009B54E0" w:rsidRPr="008D49F6" w:rsidRDefault="009B54E0">
      <w:pPr>
        <w:spacing w:line="400" w:lineRule="atLeast"/>
        <w:ind w:left="570"/>
        <w:rPr>
          <w:rFonts w:ascii="宋体" w:hAnsi="宋体"/>
          <w:sz w:val="24"/>
        </w:rPr>
      </w:pPr>
    </w:p>
    <w:p w:rsidR="009B54E0" w:rsidRPr="008D49F6" w:rsidRDefault="009B54E0">
      <w:pPr>
        <w:spacing w:line="0" w:lineRule="atLeast"/>
        <w:jc w:val="center"/>
        <w:rPr>
          <w:rFonts w:ascii="宋体" w:hAnsi="宋体"/>
          <w:sz w:val="24"/>
        </w:rPr>
      </w:pPr>
    </w:p>
    <w:p w:rsidR="009B54E0" w:rsidRPr="008D49F6" w:rsidRDefault="009B54E0">
      <w:pPr>
        <w:spacing w:line="0" w:lineRule="atLeast"/>
        <w:jc w:val="center"/>
        <w:rPr>
          <w:rFonts w:ascii="宋体" w:hAnsi="宋体"/>
          <w:sz w:val="24"/>
        </w:rPr>
      </w:pPr>
    </w:p>
    <w:p w:rsidR="009B54E0" w:rsidRPr="008D49F6" w:rsidRDefault="009B54E0">
      <w:pPr>
        <w:spacing w:line="0" w:lineRule="atLeast"/>
        <w:jc w:val="center"/>
        <w:rPr>
          <w:rFonts w:ascii="宋体" w:hAnsi="宋体"/>
          <w:sz w:val="24"/>
        </w:rPr>
      </w:pPr>
    </w:p>
    <w:p w:rsidR="009B54E0" w:rsidRPr="008D49F6" w:rsidRDefault="009B54E0">
      <w:pPr>
        <w:spacing w:line="0" w:lineRule="atLeast"/>
        <w:jc w:val="center"/>
        <w:rPr>
          <w:rFonts w:ascii="宋体" w:hAnsi="宋体"/>
          <w:sz w:val="24"/>
        </w:rPr>
      </w:pPr>
    </w:p>
    <w:p w:rsidR="009B54E0" w:rsidRPr="008D49F6" w:rsidRDefault="009B54E0">
      <w:pPr>
        <w:pStyle w:val="a7"/>
        <w:spacing w:line="276" w:lineRule="auto"/>
        <w:rPr>
          <w:rFonts w:ascii="仿宋" w:eastAsia="仿宋" w:hAnsi="仿宋" w:cs="仿宋"/>
        </w:rPr>
      </w:pPr>
    </w:p>
    <w:p w:rsidR="009B54E0" w:rsidRPr="008D49F6" w:rsidRDefault="00662E2C">
      <w:pPr>
        <w:pStyle w:val="a7"/>
        <w:spacing w:line="276" w:lineRule="auto"/>
        <w:rPr>
          <w:rFonts w:ascii="仿宋" w:eastAsia="仿宋" w:hAnsi="仿宋" w:cs="仿宋"/>
        </w:rPr>
      </w:pPr>
      <w:r w:rsidRPr="008D49F6">
        <w:rPr>
          <w:rFonts w:ascii="仿宋" w:eastAsia="仿宋" w:hAnsi="仿宋" w:cs="仿宋" w:hint="eastAsia"/>
        </w:rPr>
        <w:t>附件2：</w:t>
      </w:r>
    </w:p>
    <w:p w:rsidR="009B54E0" w:rsidRPr="008D49F6" w:rsidRDefault="009B54E0">
      <w:pPr>
        <w:pStyle w:val="a7"/>
        <w:spacing w:line="276" w:lineRule="auto"/>
        <w:jc w:val="center"/>
        <w:rPr>
          <w:rFonts w:ascii="仿宋" w:eastAsia="仿宋" w:hAnsi="仿宋" w:cs="仿宋"/>
          <w:b/>
          <w:sz w:val="32"/>
          <w:szCs w:val="32"/>
        </w:rPr>
      </w:pPr>
    </w:p>
    <w:p w:rsidR="009B54E0" w:rsidRPr="008D49F6" w:rsidRDefault="00662E2C">
      <w:pPr>
        <w:pStyle w:val="a7"/>
        <w:spacing w:line="276" w:lineRule="auto"/>
        <w:jc w:val="center"/>
        <w:rPr>
          <w:rFonts w:ascii="仿宋" w:eastAsia="仿宋" w:hAnsi="仿宋" w:cs="仿宋"/>
          <w:b/>
          <w:sz w:val="32"/>
          <w:szCs w:val="32"/>
        </w:rPr>
      </w:pPr>
      <w:r w:rsidRPr="008D49F6">
        <w:rPr>
          <w:rFonts w:ascii="仿宋" w:eastAsia="仿宋" w:hAnsi="仿宋" w:cs="仿宋" w:hint="eastAsia"/>
          <w:b/>
          <w:sz w:val="32"/>
          <w:szCs w:val="32"/>
        </w:rPr>
        <w:t>福建工程学院投标报价一览表（最终报价，含分项报价表）</w:t>
      </w:r>
    </w:p>
    <w:p w:rsidR="009B54E0" w:rsidRPr="008D49F6" w:rsidRDefault="009B54E0">
      <w:pPr>
        <w:pStyle w:val="a7"/>
        <w:spacing w:line="276" w:lineRule="auto"/>
        <w:rPr>
          <w:rFonts w:ascii="仿宋" w:eastAsia="仿宋" w:hAnsi="仿宋" w:cs="仿宋"/>
          <w:sz w:val="24"/>
          <w:szCs w:val="24"/>
        </w:rPr>
      </w:pP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供应商名称：</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供应商地址：</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项目名称：福建工程学院2022年北区A3、B1</w:t>
      </w:r>
      <w:proofErr w:type="gramStart"/>
      <w:r w:rsidRPr="008D49F6">
        <w:rPr>
          <w:rFonts w:ascii="仿宋" w:eastAsia="仿宋" w:hAnsi="仿宋" w:cs="仿宋" w:hint="eastAsia"/>
          <w:sz w:val="24"/>
          <w:szCs w:val="24"/>
        </w:rPr>
        <w:t>消控室</w:t>
      </w:r>
      <w:proofErr w:type="gramEnd"/>
      <w:r w:rsidRPr="008D49F6">
        <w:rPr>
          <w:rFonts w:ascii="仿宋" w:eastAsia="仿宋" w:hAnsi="仿宋" w:cs="仿宋" w:hint="eastAsia"/>
          <w:sz w:val="24"/>
          <w:szCs w:val="24"/>
        </w:rPr>
        <w:t>火灾自动报警及消防联动控制系统主机设备更换及安装项目</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3543"/>
        <w:gridCol w:w="1418"/>
        <w:gridCol w:w="1134"/>
        <w:gridCol w:w="759"/>
      </w:tblGrid>
      <w:tr w:rsidR="009B54E0" w:rsidRPr="008D49F6">
        <w:tc>
          <w:tcPr>
            <w:tcW w:w="959"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合同包</w:t>
            </w:r>
          </w:p>
        </w:tc>
        <w:tc>
          <w:tcPr>
            <w:tcW w:w="709"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数量</w:t>
            </w:r>
          </w:p>
        </w:tc>
        <w:tc>
          <w:tcPr>
            <w:tcW w:w="3543"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报价</w:t>
            </w:r>
          </w:p>
        </w:tc>
        <w:tc>
          <w:tcPr>
            <w:tcW w:w="1418"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付款方式</w:t>
            </w:r>
          </w:p>
        </w:tc>
        <w:tc>
          <w:tcPr>
            <w:tcW w:w="1134" w:type="dxa"/>
            <w:vAlign w:val="center"/>
          </w:tcPr>
          <w:p w:rsidR="009B54E0" w:rsidRPr="008D49F6" w:rsidRDefault="00495D92">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交货日期</w:t>
            </w:r>
          </w:p>
        </w:tc>
        <w:tc>
          <w:tcPr>
            <w:tcW w:w="759"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备注</w:t>
            </w:r>
          </w:p>
        </w:tc>
      </w:tr>
      <w:tr w:rsidR="009B54E0" w:rsidRPr="008D49F6">
        <w:trPr>
          <w:trHeight w:val="1555"/>
        </w:trPr>
        <w:tc>
          <w:tcPr>
            <w:tcW w:w="959" w:type="dxa"/>
            <w:vAlign w:val="center"/>
          </w:tcPr>
          <w:p w:rsidR="009B54E0" w:rsidRPr="008D49F6" w:rsidRDefault="00662E2C">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1</w:t>
            </w:r>
          </w:p>
        </w:tc>
        <w:tc>
          <w:tcPr>
            <w:tcW w:w="709" w:type="dxa"/>
            <w:vAlign w:val="center"/>
          </w:tcPr>
          <w:p w:rsidR="009B54E0" w:rsidRPr="008D49F6" w:rsidRDefault="009B54E0">
            <w:pPr>
              <w:pStyle w:val="a7"/>
              <w:spacing w:line="276" w:lineRule="auto"/>
              <w:jc w:val="center"/>
              <w:rPr>
                <w:rFonts w:ascii="仿宋" w:eastAsia="仿宋" w:hAnsi="仿宋" w:cs="仿宋"/>
                <w:sz w:val="24"/>
                <w:szCs w:val="24"/>
              </w:rPr>
            </w:pPr>
          </w:p>
        </w:tc>
        <w:tc>
          <w:tcPr>
            <w:tcW w:w="3543" w:type="dxa"/>
            <w:vAlign w:val="center"/>
          </w:tcPr>
          <w:p w:rsidR="009B54E0" w:rsidRPr="008D49F6" w:rsidRDefault="00662E2C">
            <w:pPr>
              <w:pStyle w:val="a7"/>
              <w:spacing w:line="276" w:lineRule="auto"/>
              <w:ind w:left="240" w:hangingChars="100" w:hanging="240"/>
              <w:jc w:val="center"/>
              <w:rPr>
                <w:rFonts w:ascii="仿宋" w:eastAsia="仿宋" w:hAnsi="仿宋" w:cs="仿宋"/>
                <w:sz w:val="24"/>
                <w:szCs w:val="24"/>
              </w:rPr>
            </w:pPr>
            <w:r w:rsidRPr="008D49F6">
              <w:rPr>
                <w:rFonts w:ascii="仿宋" w:eastAsia="仿宋" w:hAnsi="仿宋" w:cs="仿宋" w:hint="eastAsia"/>
                <w:sz w:val="24"/>
                <w:szCs w:val="24"/>
              </w:rPr>
              <w:t xml:space="preserve">大写：  万   </w:t>
            </w:r>
            <w:proofErr w:type="gramStart"/>
            <w:r w:rsidRPr="008D49F6">
              <w:rPr>
                <w:rFonts w:ascii="仿宋" w:eastAsia="仿宋" w:hAnsi="仿宋" w:cs="仿宋" w:hint="eastAsia"/>
                <w:sz w:val="24"/>
                <w:szCs w:val="24"/>
              </w:rPr>
              <w:t>仟</w:t>
            </w:r>
            <w:proofErr w:type="gramEnd"/>
            <w:r w:rsidRPr="008D49F6">
              <w:rPr>
                <w:rFonts w:ascii="仿宋" w:eastAsia="仿宋" w:hAnsi="仿宋" w:cs="仿宋" w:hint="eastAsia"/>
                <w:sz w:val="24"/>
                <w:szCs w:val="24"/>
              </w:rPr>
              <w:t xml:space="preserve">   </w:t>
            </w:r>
            <w:proofErr w:type="gramStart"/>
            <w:r w:rsidRPr="008D49F6">
              <w:rPr>
                <w:rFonts w:ascii="仿宋" w:eastAsia="仿宋" w:hAnsi="仿宋" w:cs="仿宋" w:hint="eastAsia"/>
                <w:sz w:val="24"/>
                <w:szCs w:val="24"/>
              </w:rPr>
              <w:t>佰</w:t>
            </w:r>
            <w:proofErr w:type="gramEnd"/>
            <w:r w:rsidRPr="008D49F6">
              <w:rPr>
                <w:rFonts w:ascii="仿宋" w:eastAsia="仿宋" w:hAnsi="仿宋" w:cs="仿宋" w:hint="eastAsia"/>
                <w:sz w:val="24"/>
                <w:szCs w:val="24"/>
              </w:rPr>
              <w:t xml:space="preserve">   元</w:t>
            </w:r>
          </w:p>
          <w:p w:rsidR="009B54E0" w:rsidRPr="008D49F6" w:rsidRDefault="00662E2C">
            <w:pPr>
              <w:pStyle w:val="a7"/>
              <w:spacing w:line="276" w:lineRule="auto"/>
              <w:ind w:left="240" w:hangingChars="100" w:hanging="240"/>
              <w:jc w:val="center"/>
              <w:rPr>
                <w:rFonts w:ascii="仿宋" w:eastAsia="仿宋" w:hAnsi="仿宋" w:cs="仿宋"/>
                <w:sz w:val="24"/>
                <w:szCs w:val="24"/>
              </w:rPr>
            </w:pPr>
            <w:r w:rsidRPr="008D49F6">
              <w:rPr>
                <w:rFonts w:ascii="仿宋" w:eastAsia="仿宋" w:hAnsi="仿宋" w:cs="仿宋" w:hint="eastAsia"/>
                <w:sz w:val="24"/>
                <w:szCs w:val="24"/>
              </w:rPr>
              <w:t>小写：</w:t>
            </w:r>
            <w:r w:rsidRPr="008D49F6">
              <w:rPr>
                <w:rFonts w:ascii="仿宋" w:eastAsia="仿宋" w:hAnsi="仿宋" w:cs="仿宋" w:hint="eastAsia"/>
                <w:sz w:val="24"/>
                <w:szCs w:val="24"/>
                <w:u w:val="single"/>
              </w:rPr>
              <w:t xml:space="preserve">                 </w:t>
            </w:r>
            <w:r w:rsidRPr="008D49F6">
              <w:rPr>
                <w:rFonts w:ascii="仿宋" w:eastAsia="仿宋" w:hAnsi="仿宋" w:cs="仿宋" w:hint="eastAsia"/>
                <w:sz w:val="24"/>
                <w:szCs w:val="24"/>
              </w:rPr>
              <w:t>元</w:t>
            </w:r>
          </w:p>
        </w:tc>
        <w:tc>
          <w:tcPr>
            <w:tcW w:w="1418" w:type="dxa"/>
            <w:vAlign w:val="center"/>
          </w:tcPr>
          <w:p w:rsidR="009B54E0" w:rsidRPr="008D49F6" w:rsidRDefault="009B54E0">
            <w:pPr>
              <w:pStyle w:val="a7"/>
              <w:spacing w:line="276" w:lineRule="auto"/>
              <w:jc w:val="center"/>
              <w:rPr>
                <w:rFonts w:ascii="仿宋" w:eastAsia="仿宋" w:hAnsi="仿宋" w:cs="仿宋"/>
                <w:sz w:val="24"/>
                <w:szCs w:val="24"/>
              </w:rPr>
            </w:pPr>
          </w:p>
        </w:tc>
        <w:tc>
          <w:tcPr>
            <w:tcW w:w="1134" w:type="dxa"/>
            <w:vAlign w:val="center"/>
          </w:tcPr>
          <w:p w:rsidR="009B54E0" w:rsidRPr="008D49F6" w:rsidRDefault="00495D92">
            <w:pPr>
              <w:pStyle w:val="a7"/>
              <w:spacing w:line="276" w:lineRule="auto"/>
              <w:jc w:val="center"/>
              <w:rPr>
                <w:rFonts w:ascii="仿宋" w:eastAsia="仿宋" w:hAnsi="仿宋" w:cs="仿宋"/>
                <w:sz w:val="24"/>
                <w:szCs w:val="24"/>
              </w:rPr>
            </w:pPr>
            <w:r w:rsidRPr="008D49F6">
              <w:rPr>
                <w:rFonts w:ascii="仿宋" w:eastAsia="仿宋" w:hAnsi="仿宋" w:cs="仿宋" w:hint="eastAsia"/>
                <w:sz w:val="24"/>
                <w:szCs w:val="24"/>
              </w:rPr>
              <w:t>2022年12月20日前</w:t>
            </w:r>
          </w:p>
        </w:tc>
        <w:tc>
          <w:tcPr>
            <w:tcW w:w="759" w:type="dxa"/>
            <w:vAlign w:val="center"/>
          </w:tcPr>
          <w:p w:rsidR="009B54E0" w:rsidRPr="008D49F6" w:rsidRDefault="009B54E0">
            <w:pPr>
              <w:pStyle w:val="a7"/>
              <w:spacing w:line="276" w:lineRule="auto"/>
              <w:jc w:val="center"/>
              <w:rPr>
                <w:rFonts w:ascii="仿宋" w:eastAsia="仿宋" w:hAnsi="仿宋" w:cs="仿宋"/>
                <w:sz w:val="24"/>
                <w:szCs w:val="24"/>
              </w:rPr>
            </w:pPr>
          </w:p>
        </w:tc>
      </w:tr>
    </w:tbl>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说明：1、报价价格不得高于控制价，技术要求、主要参数不得低于招标要求；</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 xml:space="preserve">      2、若是进口产品，报价应为免税价格，并换算成人民币金额报价。</w:t>
      </w:r>
    </w:p>
    <w:p w:rsidR="009B54E0" w:rsidRPr="008D49F6" w:rsidRDefault="009B54E0">
      <w:pPr>
        <w:pStyle w:val="a7"/>
        <w:spacing w:line="276" w:lineRule="auto"/>
        <w:rPr>
          <w:rFonts w:ascii="仿宋" w:eastAsia="仿宋" w:hAnsi="仿宋" w:cs="仿宋"/>
          <w:sz w:val="24"/>
          <w:szCs w:val="24"/>
        </w:rPr>
      </w:pP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报价人（签字）：</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报价人联系方式：</w:t>
      </w:r>
    </w:p>
    <w:p w:rsidR="009B54E0" w:rsidRPr="008D49F6" w:rsidRDefault="00662E2C">
      <w:pPr>
        <w:pStyle w:val="a7"/>
        <w:spacing w:line="276" w:lineRule="auto"/>
        <w:rPr>
          <w:rFonts w:ascii="仿宋" w:eastAsia="仿宋" w:hAnsi="仿宋" w:cs="仿宋"/>
          <w:sz w:val="24"/>
          <w:szCs w:val="24"/>
        </w:rPr>
      </w:pPr>
      <w:r w:rsidRPr="008D49F6">
        <w:rPr>
          <w:rFonts w:ascii="仿宋" w:eastAsia="仿宋" w:hAnsi="仿宋" w:cs="仿宋" w:hint="eastAsia"/>
          <w:sz w:val="24"/>
          <w:szCs w:val="24"/>
        </w:rPr>
        <w:t>报价时间：</w:t>
      </w: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pStyle w:val="a7"/>
        <w:spacing w:line="276" w:lineRule="auto"/>
        <w:rPr>
          <w:rFonts w:ascii="仿宋" w:eastAsia="仿宋" w:hAnsi="仿宋" w:cs="仿宋"/>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9B54E0">
      <w:pPr>
        <w:spacing w:line="380" w:lineRule="atLeast"/>
        <w:jc w:val="center"/>
        <w:rPr>
          <w:rFonts w:ascii="宋体" w:hAnsi="宋体" w:cs="宋体"/>
          <w:b/>
          <w:bCs/>
          <w:sz w:val="36"/>
          <w:szCs w:val="36"/>
        </w:rPr>
      </w:pPr>
    </w:p>
    <w:p w:rsidR="009B54E0" w:rsidRPr="008D49F6" w:rsidRDefault="00662E2C">
      <w:pPr>
        <w:jc w:val="center"/>
        <w:rPr>
          <w:rFonts w:ascii="微软雅黑" w:eastAsia="微软雅黑" w:hAnsi="微软雅黑"/>
          <w:sz w:val="28"/>
          <w:szCs w:val="28"/>
        </w:rPr>
      </w:pPr>
      <w:r w:rsidRPr="008D49F6">
        <w:rPr>
          <w:rFonts w:ascii="微软雅黑" w:eastAsia="微软雅黑" w:hAnsi="微软雅黑" w:hint="eastAsia"/>
          <w:sz w:val="28"/>
          <w:szCs w:val="28"/>
        </w:rPr>
        <w:t>福建工程学院2022年北区A3、B1</w:t>
      </w:r>
      <w:proofErr w:type="gramStart"/>
      <w:r w:rsidRPr="008D49F6">
        <w:rPr>
          <w:rFonts w:ascii="微软雅黑" w:eastAsia="微软雅黑" w:hAnsi="微软雅黑" w:hint="eastAsia"/>
          <w:sz w:val="28"/>
          <w:szCs w:val="28"/>
        </w:rPr>
        <w:t>消控室</w:t>
      </w:r>
      <w:proofErr w:type="gramEnd"/>
      <w:r w:rsidRPr="008D49F6">
        <w:rPr>
          <w:rFonts w:ascii="微软雅黑" w:eastAsia="微软雅黑" w:hAnsi="微软雅黑" w:hint="eastAsia"/>
          <w:sz w:val="28"/>
          <w:szCs w:val="28"/>
        </w:rPr>
        <w:t>火灾自动报警及消防联动控制系统主机设备更换及安装项目</w:t>
      </w:r>
    </w:p>
    <w:p w:rsidR="009B54E0" w:rsidRPr="008D49F6" w:rsidRDefault="00662E2C">
      <w:pPr>
        <w:rPr>
          <w:sz w:val="28"/>
          <w:szCs w:val="28"/>
        </w:rPr>
      </w:pPr>
      <w:r w:rsidRPr="008D49F6">
        <w:rPr>
          <w:rFonts w:ascii="微软雅黑" w:eastAsia="微软雅黑" w:hAnsi="微软雅黑" w:hint="eastAsia"/>
          <w:sz w:val="24"/>
          <w:szCs w:val="24"/>
        </w:rPr>
        <w:t xml:space="preserve"> </w:t>
      </w:r>
    </w:p>
    <w:tbl>
      <w:tblPr>
        <w:tblW w:w="8338" w:type="dxa"/>
        <w:tblLayout w:type="fixed"/>
        <w:tblCellMar>
          <w:top w:w="15" w:type="dxa"/>
          <w:left w:w="15" w:type="dxa"/>
          <w:bottom w:w="15" w:type="dxa"/>
          <w:right w:w="15" w:type="dxa"/>
        </w:tblCellMar>
        <w:tblLook w:val="04A0"/>
      </w:tblPr>
      <w:tblGrid>
        <w:gridCol w:w="594"/>
        <w:gridCol w:w="504"/>
        <w:gridCol w:w="2415"/>
        <w:gridCol w:w="1470"/>
        <w:gridCol w:w="1030"/>
        <w:gridCol w:w="1347"/>
        <w:gridCol w:w="978"/>
      </w:tblGrid>
      <w:tr w:rsidR="009B54E0" w:rsidRPr="008D49F6">
        <w:trPr>
          <w:trHeight w:val="624"/>
        </w:trPr>
        <w:tc>
          <w:tcPr>
            <w:tcW w:w="833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662E2C">
            <w:pPr>
              <w:widowControl/>
              <w:jc w:val="center"/>
              <w:textAlignment w:val="center"/>
              <w:rPr>
                <w:rFonts w:ascii="宋体" w:hAnsi="宋体" w:cs="宋体"/>
                <w:b/>
                <w:sz w:val="28"/>
                <w:szCs w:val="28"/>
                <w:shd w:val="clear" w:color="FFFFFF" w:fill="D9D9D9"/>
              </w:rPr>
            </w:pPr>
            <w:r w:rsidRPr="008D49F6">
              <w:rPr>
                <w:rFonts w:ascii="宋体" w:hAnsi="宋体" w:cs="宋体" w:hint="eastAsia"/>
                <w:b/>
                <w:kern w:val="0"/>
                <w:sz w:val="28"/>
                <w:szCs w:val="28"/>
              </w:rPr>
              <w:t>福建工程学院消防设备清单报价明细表</w:t>
            </w:r>
          </w:p>
        </w:tc>
      </w:tr>
      <w:tr w:rsidR="009B54E0" w:rsidRPr="008D49F6">
        <w:trPr>
          <w:trHeight w:val="624"/>
        </w:trPr>
        <w:tc>
          <w:tcPr>
            <w:tcW w:w="8338" w:type="dxa"/>
            <w:gridSpan w:val="7"/>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b/>
                <w:sz w:val="28"/>
                <w:szCs w:val="28"/>
                <w:shd w:val="clear" w:color="FFFFFF" w:fill="D9D9D9"/>
              </w:rPr>
            </w:pPr>
          </w:p>
        </w:tc>
      </w:tr>
      <w:tr w:rsidR="009B54E0" w:rsidRPr="008D49F6">
        <w:trPr>
          <w:trHeight w:val="624"/>
        </w:trPr>
        <w:tc>
          <w:tcPr>
            <w:tcW w:w="8338" w:type="dxa"/>
            <w:gridSpan w:val="7"/>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b/>
                <w:sz w:val="28"/>
                <w:szCs w:val="28"/>
                <w:shd w:val="clear" w:color="FFFFFF" w:fill="D9D9D9"/>
              </w:rPr>
            </w:pPr>
          </w:p>
        </w:tc>
      </w:tr>
      <w:tr w:rsidR="009B54E0" w:rsidRPr="008D49F6">
        <w:trPr>
          <w:trHeight w:val="624"/>
        </w:trPr>
        <w:tc>
          <w:tcPr>
            <w:tcW w:w="6013" w:type="dxa"/>
            <w:gridSpan w:val="5"/>
            <w:vMerge w:val="restart"/>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662E2C">
            <w:pPr>
              <w:widowControl/>
              <w:jc w:val="left"/>
              <w:textAlignment w:val="center"/>
              <w:rPr>
                <w:rFonts w:ascii="宋体" w:hAnsi="宋体" w:cs="宋体"/>
                <w:sz w:val="28"/>
                <w:szCs w:val="28"/>
              </w:rPr>
            </w:pPr>
            <w:r w:rsidRPr="008D49F6">
              <w:rPr>
                <w:rFonts w:ascii="宋体" w:hAnsi="宋体" w:cs="宋体" w:hint="eastAsia"/>
                <w:kern w:val="0"/>
                <w:sz w:val="28"/>
                <w:szCs w:val="28"/>
              </w:rPr>
              <w:t>项目名称：福建工程学院北区 A3消防系统设备</w:t>
            </w:r>
          </w:p>
        </w:tc>
        <w:tc>
          <w:tcPr>
            <w:tcW w:w="2325" w:type="dxa"/>
            <w:gridSpan w:val="2"/>
            <w:vMerge w:val="restart"/>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widowControl/>
              <w:jc w:val="center"/>
              <w:textAlignment w:val="center"/>
              <w:rPr>
                <w:rFonts w:ascii="宋体" w:hAnsi="宋体" w:cs="宋体"/>
                <w:sz w:val="28"/>
                <w:szCs w:val="28"/>
              </w:rPr>
            </w:pPr>
          </w:p>
        </w:tc>
      </w:tr>
      <w:tr w:rsidR="009B54E0" w:rsidRPr="008D49F6">
        <w:trPr>
          <w:trHeight w:val="624"/>
        </w:trPr>
        <w:tc>
          <w:tcPr>
            <w:tcW w:w="6013" w:type="dxa"/>
            <w:gridSpan w:val="5"/>
            <w:vMerge/>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left"/>
              <w:rPr>
                <w:rFonts w:ascii="宋体" w:hAnsi="宋体" w:cs="宋体"/>
                <w:sz w:val="28"/>
                <w:szCs w:val="28"/>
              </w:rPr>
            </w:pPr>
          </w:p>
        </w:tc>
        <w:tc>
          <w:tcPr>
            <w:tcW w:w="2325" w:type="dxa"/>
            <w:gridSpan w:val="2"/>
            <w:vMerge/>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序号</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项目名称</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数量</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单价/元</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金额</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备注</w:t>
            </w:r>
          </w:p>
        </w:tc>
      </w:tr>
      <w:tr w:rsidR="009B54E0" w:rsidRPr="008D49F6">
        <w:trPr>
          <w:trHeight w:val="1283"/>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报</w:t>
            </w:r>
            <w:r w:rsidRPr="008D49F6">
              <w:rPr>
                <w:rFonts w:ascii="宋体" w:hAnsi="宋体" w:cs="宋体" w:hint="eastAsia"/>
                <w:kern w:val="0"/>
                <w:sz w:val="28"/>
                <w:szCs w:val="28"/>
              </w:rPr>
              <w:br/>
              <w:t>警</w:t>
            </w:r>
            <w:r w:rsidRPr="008D49F6">
              <w:rPr>
                <w:rFonts w:ascii="宋体" w:hAnsi="宋体" w:cs="宋体" w:hint="eastAsia"/>
                <w:kern w:val="0"/>
                <w:sz w:val="28"/>
                <w:szCs w:val="28"/>
              </w:rPr>
              <w:br/>
              <w:t>主</w:t>
            </w:r>
            <w:r w:rsidRPr="008D49F6">
              <w:rPr>
                <w:rFonts w:ascii="宋体" w:hAnsi="宋体" w:cs="宋体" w:hint="eastAsia"/>
                <w:kern w:val="0"/>
                <w:sz w:val="28"/>
                <w:szCs w:val="28"/>
              </w:rPr>
              <w:br/>
              <w:t>机</w:t>
            </w:r>
            <w:r w:rsidRPr="008D49F6">
              <w:rPr>
                <w:rFonts w:ascii="宋体" w:hAnsi="宋体" w:cs="宋体" w:hint="eastAsia"/>
                <w:kern w:val="0"/>
                <w:sz w:val="28"/>
                <w:szCs w:val="28"/>
              </w:rPr>
              <w:br/>
              <w:t>部</w:t>
            </w:r>
            <w:r w:rsidRPr="008D49F6">
              <w:rPr>
                <w:rFonts w:ascii="宋体" w:hAnsi="宋体" w:cs="宋体" w:hint="eastAsia"/>
                <w:kern w:val="0"/>
                <w:sz w:val="28"/>
                <w:szCs w:val="28"/>
              </w:rPr>
              <w:br/>
              <w:t>分</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B44BC7">
            <w:pPr>
              <w:widowControl/>
              <w:jc w:val="center"/>
              <w:textAlignment w:val="center"/>
              <w:rPr>
                <w:rFonts w:ascii="宋体" w:hAnsi="宋体" w:cs="宋体"/>
                <w:sz w:val="28"/>
                <w:szCs w:val="28"/>
              </w:rPr>
            </w:pPr>
            <w:r w:rsidRPr="008D49F6">
              <w:rPr>
                <w:rFonts w:ascii="宋体" w:hAnsi="宋体" w:cs="宋体" w:hint="eastAsia"/>
                <w:sz w:val="28"/>
                <w:szCs w:val="28"/>
              </w:rPr>
              <w:t>JB-QT-</w:t>
            </w:r>
            <w:r w:rsidR="00662E2C" w:rsidRPr="008D49F6">
              <w:rPr>
                <w:rFonts w:ascii="宋体" w:hAnsi="宋体" w:cs="宋体" w:hint="eastAsia"/>
                <w:sz w:val="28"/>
                <w:szCs w:val="28"/>
              </w:rPr>
              <w:t xml:space="preserve">5000H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火灾报警控制器/</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消防联动控制器(726点）</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1套</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2</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rsidP="00B44BC7">
            <w:pPr>
              <w:widowControl/>
              <w:textAlignment w:val="center"/>
              <w:rPr>
                <w:rFonts w:ascii="宋体" w:hAnsi="宋体" w:cs="宋体"/>
                <w:sz w:val="28"/>
                <w:szCs w:val="28"/>
              </w:rPr>
            </w:pPr>
            <w:r w:rsidRPr="008D49F6">
              <w:rPr>
                <w:rFonts w:ascii="宋体" w:hAnsi="宋体" w:cs="宋体" w:hint="eastAsia"/>
                <w:sz w:val="28"/>
                <w:szCs w:val="28"/>
              </w:rPr>
              <w:t>LD-SD128H</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总线</w:t>
            </w:r>
            <w:proofErr w:type="gramStart"/>
            <w:r w:rsidRPr="008D49F6">
              <w:rPr>
                <w:rFonts w:ascii="宋体" w:hAnsi="宋体" w:cs="宋体" w:hint="eastAsia"/>
                <w:sz w:val="28"/>
                <w:szCs w:val="28"/>
              </w:rPr>
              <w:t>制操作</w:t>
            </w:r>
            <w:proofErr w:type="gramEnd"/>
            <w:r w:rsidRPr="008D49F6">
              <w:rPr>
                <w:rFonts w:ascii="宋体" w:hAnsi="宋体" w:cs="宋体" w:hint="eastAsia"/>
                <w:sz w:val="28"/>
                <w:szCs w:val="28"/>
              </w:rPr>
              <w:t>盘</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3</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LD-KZ08H</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直接控制盘</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4</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rsidP="00B44BC7">
            <w:pPr>
              <w:widowControl/>
              <w:textAlignment w:val="center"/>
              <w:rPr>
                <w:rFonts w:ascii="宋体" w:hAnsi="宋体" w:cs="宋体"/>
                <w:sz w:val="28"/>
                <w:szCs w:val="28"/>
              </w:rPr>
            </w:pPr>
            <w:r w:rsidRPr="008D49F6">
              <w:rPr>
                <w:rFonts w:ascii="宋体" w:hAnsi="宋体" w:cs="宋体" w:hint="eastAsia"/>
                <w:sz w:val="28"/>
                <w:szCs w:val="28"/>
              </w:rPr>
              <w:t xml:space="preserve">LD-SD128H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总线</w:t>
            </w:r>
            <w:proofErr w:type="gramStart"/>
            <w:r w:rsidRPr="008D49F6">
              <w:rPr>
                <w:rFonts w:ascii="宋体" w:hAnsi="宋体" w:cs="宋体" w:hint="eastAsia"/>
                <w:sz w:val="28"/>
                <w:szCs w:val="28"/>
              </w:rPr>
              <w:t>制操作</w:t>
            </w:r>
            <w:proofErr w:type="gramEnd"/>
            <w:r w:rsidRPr="008D49F6">
              <w:rPr>
                <w:rFonts w:ascii="宋体" w:hAnsi="宋体" w:cs="宋体" w:hint="eastAsia"/>
                <w:sz w:val="28"/>
                <w:szCs w:val="28"/>
              </w:rPr>
              <w:t>盘</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1台</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lastRenderedPageBreak/>
              <w:t>5</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LD-FB-601 非标</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单节琴台柜</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810"/>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6</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QT-GM9200</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消防控制室 图形显示装置</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7</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LWK5000H-CAN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联网接口卡</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8</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XG9000S/T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消防应急广播设备</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9</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GF500WA</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 广播功率放大</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10</w:t>
            </w:r>
          </w:p>
        </w:tc>
        <w:tc>
          <w:tcPr>
            <w:tcW w:w="5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 xml:space="preserve">TS9000 </w:t>
            </w:r>
          </w:p>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消防电话</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11</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智慧</w:t>
            </w:r>
            <w:proofErr w:type="gramStart"/>
            <w:r w:rsidRPr="008D49F6">
              <w:rPr>
                <w:rFonts w:ascii="宋体" w:hAnsi="宋体" w:cs="宋体" w:hint="eastAsia"/>
                <w:sz w:val="28"/>
                <w:szCs w:val="28"/>
              </w:rPr>
              <w:t>物联卡</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1块</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12</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声光</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18个（更换）</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13</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手报</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15个（更换）</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14</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模块</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18个（更换）</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15</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消火栓按钮</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sz w:val="28"/>
                <w:szCs w:val="28"/>
              </w:rPr>
              <w:t>20个（更换）</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16</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人工费</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19</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合计（含税）</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bl>
    <w:p w:rsidR="009B54E0" w:rsidRPr="008D49F6" w:rsidRDefault="009B54E0">
      <w:pPr>
        <w:rPr>
          <w:rFonts w:ascii="微软雅黑" w:eastAsia="微软雅黑" w:hAnsi="微软雅黑"/>
          <w:sz w:val="24"/>
          <w:szCs w:val="24"/>
        </w:rPr>
      </w:pPr>
    </w:p>
    <w:p w:rsidR="009B54E0" w:rsidRPr="008D49F6" w:rsidRDefault="00662E2C">
      <w:pPr>
        <w:rPr>
          <w:rFonts w:ascii="微软雅黑" w:eastAsia="微软雅黑" w:hAnsi="微软雅黑"/>
          <w:sz w:val="24"/>
          <w:szCs w:val="24"/>
        </w:rPr>
      </w:pPr>
      <w:r w:rsidRPr="008D49F6">
        <w:rPr>
          <w:rFonts w:ascii="微软雅黑" w:eastAsia="微软雅黑" w:hAnsi="微软雅黑" w:hint="eastAsia"/>
          <w:sz w:val="24"/>
          <w:szCs w:val="24"/>
        </w:rPr>
        <w:lastRenderedPageBreak/>
        <w:t xml:space="preserve"> </w:t>
      </w:r>
    </w:p>
    <w:p w:rsidR="009B54E0" w:rsidRPr="008D49F6" w:rsidRDefault="00662E2C">
      <w:pPr>
        <w:rPr>
          <w:rFonts w:ascii="微软雅黑" w:eastAsia="微软雅黑" w:hAnsi="微软雅黑"/>
          <w:sz w:val="24"/>
          <w:szCs w:val="24"/>
        </w:rPr>
      </w:pPr>
      <w:r w:rsidRPr="008D49F6">
        <w:rPr>
          <w:rFonts w:ascii="微软雅黑" w:eastAsia="微软雅黑" w:hAnsi="微软雅黑" w:hint="eastAsia"/>
          <w:sz w:val="24"/>
          <w:szCs w:val="24"/>
        </w:rPr>
        <w:t xml:space="preserve"> </w:t>
      </w:r>
    </w:p>
    <w:p w:rsidR="009B54E0" w:rsidRPr="008D49F6" w:rsidRDefault="00662E2C">
      <w:pPr>
        <w:rPr>
          <w:rFonts w:ascii="宋体" w:hAnsi="宋体"/>
          <w:sz w:val="24"/>
          <w:szCs w:val="24"/>
        </w:rPr>
      </w:pPr>
      <w:r w:rsidRPr="008D49F6">
        <w:rPr>
          <w:rFonts w:ascii="宋体" w:hAnsi="宋体" w:hint="eastAsia"/>
          <w:sz w:val="24"/>
          <w:szCs w:val="24"/>
        </w:rPr>
        <w:t xml:space="preserve"> </w:t>
      </w:r>
    </w:p>
    <w:p w:rsidR="009B54E0" w:rsidRPr="008D49F6" w:rsidRDefault="00662E2C">
      <w:pPr>
        <w:jc w:val="center"/>
        <w:rPr>
          <w:rFonts w:ascii="微软雅黑" w:eastAsia="微软雅黑" w:hAnsi="微软雅黑"/>
          <w:sz w:val="28"/>
          <w:szCs w:val="28"/>
        </w:rPr>
      </w:pPr>
      <w:r w:rsidRPr="008D49F6">
        <w:rPr>
          <w:rFonts w:ascii="微软雅黑" w:eastAsia="微软雅黑" w:hAnsi="微软雅黑" w:hint="eastAsia"/>
          <w:sz w:val="28"/>
          <w:szCs w:val="28"/>
        </w:rPr>
        <w:t>福建工程学院2022年北区A3、B1</w:t>
      </w:r>
      <w:proofErr w:type="gramStart"/>
      <w:r w:rsidRPr="008D49F6">
        <w:rPr>
          <w:rFonts w:ascii="微软雅黑" w:eastAsia="微软雅黑" w:hAnsi="微软雅黑" w:hint="eastAsia"/>
          <w:sz w:val="28"/>
          <w:szCs w:val="28"/>
        </w:rPr>
        <w:t>消控室</w:t>
      </w:r>
      <w:proofErr w:type="gramEnd"/>
      <w:r w:rsidRPr="008D49F6">
        <w:rPr>
          <w:rFonts w:ascii="微软雅黑" w:eastAsia="微软雅黑" w:hAnsi="微软雅黑" w:hint="eastAsia"/>
          <w:sz w:val="28"/>
          <w:szCs w:val="28"/>
        </w:rPr>
        <w:t>火灾自动报警及消防联动控制系统主机设备更换及安装项目</w:t>
      </w:r>
    </w:p>
    <w:tbl>
      <w:tblPr>
        <w:tblW w:w="8353" w:type="dxa"/>
        <w:tblLayout w:type="fixed"/>
        <w:tblCellMar>
          <w:top w:w="15" w:type="dxa"/>
          <w:left w:w="15" w:type="dxa"/>
          <w:bottom w:w="15" w:type="dxa"/>
          <w:right w:w="15" w:type="dxa"/>
        </w:tblCellMar>
        <w:tblLook w:val="04A0"/>
      </w:tblPr>
      <w:tblGrid>
        <w:gridCol w:w="604"/>
        <w:gridCol w:w="599"/>
        <w:gridCol w:w="2177"/>
        <w:gridCol w:w="1550"/>
        <w:gridCol w:w="945"/>
        <w:gridCol w:w="1609"/>
        <w:gridCol w:w="869"/>
      </w:tblGrid>
      <w:tr w:rsidR="009B54E0" w:rsidRPr="008D49F6">
        <w:trPr>
          <w:trHeight w:val="624"/>
        </w:trPr>
        <w:tc>
          <w:tcPr>
            <w:tcW w:w="8353"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662E2C">
            <w:pPr>
              <w:widowControl/>
              <w:jc w:val="center"/>
              <w:textAlignment w:val="center"/>
              <w:rPr>
                <w:rFonts w:ascii="宋体" w:hAnsi="宋体" w:cs="宋体"/>
                <w:b/>
                <w:sz w:val="28"/>
                <w:szCs w:val="28"/>
              </w:rPr>
            </w:pPr>
            <w:r w:rsidRPr="008D49F6">
              <w:rPr>
                <w:rFonts w:ascii="宋体" w:hAnsi="宋体" w:cs="宋体" w:hint="eastAsia"/>
                <w:b/>
                <w:kern w:val="0"/>
                <w:sz w:val="28"/>
                <w:szCs w:val="28"/>
              </w:rPr>
              <w:t>福建工程学院消防设备清单报价明细表</w:t>
            </w:r>
          </w:p>
        </w:tc>
      </w:tr>
      <w:tr w:rsidR="009B54E0" w:rsidRPr="008D49F6">
        <w:trPr>
          <w:trHeight w:val="624"/>
        </w:trPr>
        <w:tc>
          <w:tcPr>
            <w:tcW w:w="8353" w:type="dxa"/>
            <w:gridSpan w:val="7"/>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b/>
                <w:sz w:val="28"/>
                <w:szCs w:val="28"/>
              </w:rPr>
            </w:pPr>
          </w:p>
        </w:tc>
      </w:tr>
      <w:tr w:rsidR="009B54E0" w:rsidRPr="008D49F6">
        <w:trPr>
          <w:trHeight w:val="624"/>
        </w:trPr>
        <w:tc>
          <w:tcPr>
            <w:tcW w:w="8353" w:type="dxa"/>
            <w:gridSpan w:val="7"/>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b/>
                <w:sz w:val="28"/>
                <w:szCs w:val="28"/>
              </w:rPr>
            </w:pPr>
          </w:p>
        </w:tc>
      </w:tr>
      <w:tr w:rsidR="009B54E0" w:rsidRPr="008D49F6">
        <w:trPr>
          <w:trHeight w:val="624"/>
        </w:trPr>
        <w:tc>
          <w:tcPr>
            <w:tcW w:w="5875" w:type="dxa"/>
            <w:gridSpan w:val="5"/>
            <w:vMerge w:val="restart"/>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662E2C">
            <w:pPr>
              <w:widowControl/>
              <w:jc w:val="left"/>
              <w:textAlignment w:val="center"/>
              <w:rPr>
                <w:rFonts w:ascii="宋体" w:hAnsi="宋体" w:cs="宋体"/>
                <w:sz w:val="28"/>
                <w:szCs w:val="28"/>
              </w:rPr>
            </w:pPr>
            <w:r w:rsidRPr="008D49F6">
              <w:rPr>
                <w:rFonts w:ascii="宋体" w:hAnsi="宋体" w:cs="宋体" w:hint="eastAsia"/>
                <w:kern w:val="0"/>
                <w:sz w:val="28"/>
                <w:szCs w:val="28"/>
              </w:rPr>
              <w:t>项目名称：福建工程学院北区B1消防系统设备</w:t>
            </w:r>
          </w:p>
        </w:tc>
        <w:tc>
          <w:tcPr>
            <w:tcW w:w="2478" w:type="dxa"/>
            <w:gridSpan w:val="2"/>
            <w:vMerge w:val="restart"/>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widowControl/>
              <w:jc w:val="center"/>
              <w:textAlignment w:val="center"/>
              <w:rPr>
                <w:rFonts w:ascii="宋体" w:hAnsi="宋体" w:cs="宋体"/>
                <w:sz w:val="28"/>
                <w:szCs w:val="28"/>
              </w:rPr>
            </w:pPr>
          </w:p>
        </w:tc>
      </w:tr>
      <w:tr w:rsidR="009B54E0" w:rsidRPr="008D49F6">
        <w:trPr>
          <w:trHeight w:val="624"/>
        </w:trPr>
        <w:tc>
          <w:tcPr>
            <w:tcW w:w="5875" w:type="dxa"/>
            <w:gridSpan w:val="5"/>
            <w:vMerge/>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left"/>
              <w:rPr>
                <w:rFonts w:ascii="宋体" w:hAnsi="宋体" w:cs="宋体"/>
                <w:sz w:val="28"/>
                <w:szCs w:val="28"/>
              </w:rPr>
            </w:pPr>
          </w:p>
        </w:tc>
        <w:tc>
          <w:tcPr>
            <w:tcW w:w="2478" w:type="dxa"/>
            <w:gridSpan w:val="2"/>
            <w:vMerge/>
            <w:tcBorders>
              <w:left w:val="single" w:sz="4" w:space="0" w:color="000000"/>
              <w:bottom w:val="single" w:sz="4" w:space="0" w:color="000000"/>
              <w:right w:val="single" w:sz="4" w:space="0" w:color="000000"/>
            </w:tcBorders>
            <w:shd w:val="clear" w:color="auto" w:fill="FFFFFF" w:themeFill="background1"/>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序号</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项目名称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数量（1）</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单价/元</w:t>
            </w: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金额（元）</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备注</w:t>
            </w:r>
          </w:p>
        </w:tc>
      </w:tr>
      <w:tr w:rsidR="009B54E0" w:rsidRPr="008D49F6">
        <w:trPr>
          <w:trHeight w:val="1283"/>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w:t>
            </w:r>
          </w:p>
        </w:tc>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报</w:t>
            </w:r>
            <w:r w:rsidRPr="008D49F6">
              <w:rPr>
                <w:rFonts w:ascii="宋体" w:hAnsi="宋体" w:cs="宋体" w:hint="eastAsia"/>
                <w:kern w:val="0"/>
                <w:sz w:val="28"/>
                <w:szCs w:val="28"/>
              </w:rPr>
              <w:br/>
              <w:t>警</w:t>
            </w:r>
            <w:r w:rsidRPr="008D49F6">
              <w:rPr>
                <w:rFonts w:ascii="宋体" w:hAnsi="宋体" w:cs="宋体" w:hint="eastAsia"/>
                <w:kern w:val="0"/>
                <w:sz w:val="28"/>
                <w:szCs w:val="28"/>
              </w:rPr>
              <w:br/>
              <w:t>主</w:t>
            </w:r>
            <w:r w:rsidRPr="008D49F6">
              <w:rPr>
                <w:rFonts w:ascii="宋体" w:hAnsi="宋体" w:cs="宋体" w:hint="eastAsia"/>
                <w:kern w:val="0"/>
                <w:sz w:val="28"/>
                <w:szCs w:val="28"/>
              </w:rPr>
              <w:br/>
              <w:t>机</w:t>
            </w:r>
            <w:r w:rsidRPr="008D49F6">
              <w:rPr>
                <w:rFonts w:ascii="宋体" w:hAnsi="宋体" w:cs="宋体" w:hint="eastAsia"/>
                <w:kern w:val="0"/>
                <w:sz w:val="28"/>
                <w:szCs w:val="28"/>
              </w:rPr>
              <w:br/>
              <w:t>部</w:t>
            </w:r>
            <w:r w:rsidRPr="008D49F6">
              <w:rPr>
                <w:rFonts w:ascii="宋体" w:hAnsi="宋体" w:cs="宋体" w:hint="eastAsia"/>
                <w:kern w:val="0"/>
                <w:sz w:val="28"/>
                <w:szCs w:val="28"/>
              </w:rPr>
              <w:br/>
              <w:t>分</w:t>
            </w: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CF5E9C">
            <w:pPr>
              <w:widowControl/>
              <w:jc w:val="center"/>
              <w:textAlignment w:val="center"/>
              <w:rPr>
                <w:rFonts w:ascii="宋体" w:hAnsi="宋体" w:cs="宋体"/>
                <w:sz w:val="28"/>
                <w:szCs w:val="28"/>
              </w:rPr>
            </w:pPr>
            <w:r w:rsidRPr="008D49F6">
              <w:rPr>
                <w:rFonts w:ascii="宋体" w:hAnsi="宋体" w:cs="宋体" w:hint="eastAsia"/>
                <w:sz w:val="28"/>
                <w:szCs w:val="28"/>
              </w:rPr>
              <w:t>JB-QT-</w:t>
            </w:r>
            <w:r w:rsidR="00662E2C" w:rsidRPr="008D49F6">
              <w:rPr>
                <w:rFonts w:ascii="宋体" w:hAnsi="宋体" w:cs="宋体" w:hint="eastAsia"/>
                <w:sz w:val="28"/>
                <w:szCs w:val="28"/>
              </w:rPr>
              <w:t>5000H火灾报警控 制器/消防联动控制器(1210点）</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1套</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2</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LD-SD128H总线</w:t>
            </w:r>
            <w:proofErr w:type="gramStart"/>
            <w:r w:rsidRPr="008D49F6">
              <w:rPr>
                <w:rFonts w:ascii="宋体" w:hAnsi="宋体" w:cs="宋体" w:hint="eastAsia"/>
                <w:kern w:val="0"/>
                <w:sz w:val="28"/>
                <w:szCs w:val="28"/>
              </w:rPr>
              <w:t>制操作</w:t>
            </w:r>
            <w:proofErr w:type="gramEnd"/>
            <w:r w:rsidRPr="008D49F6">
              <w:rPr>
                <w:rFonts w:ascii="宋体" w:hAnsi="宋体" w:cs="宋体" w:hint="eastAsia"/>
                <w:kern w:val="0"/>
                <w:sz w:val="28"/>
                <w:szCs w:val="28"/>
              </w:rPr>
              <w:t>盘</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3</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LD-KZ08H直接控制盘</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4</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LD-SD128H总线</w:t>
            </w:r>
            <w:proofErr w:type="gramStart"/>
            <w:r w:rsidRPr="008D49F6">
              <w:rPr>
                <w:rFonts w:ascii="宋体" w:hAnsi="宋体" w:cs="宋体" w:hint="eastAsia"/>
                <w:kern w:val="0"/>
                <w:sz w:val="28"/>
                <w:szCs w:val="28"/>
              </w:rPr>
              <w:t>制操作</w:t>
            </w:r>
            <w:proofErr w:type="gramEnd"/>
            <w:r w:rsidRPr="008D49F6">
              <w:rPr>
                <w:rFonts w:ascii="宋体" w:hAnsi="宋体" w:cs="宋体" w:hint="eastAsia"/>
                <w:kern w:val="0"/>
                <w:sz w:val="28"/>
                <w:szCs w:val="28"/>
              </w:rPr>
              <w:t>盘</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1台</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54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lastRenderedPageBreak/>
              <w:t>5</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LD-FB-601非标单节琴台柜</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810"/>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6</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QT-GM9200消防控制室 图形显示装置</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7</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LWK5000H-CAN联网接口卡</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8</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XG9000S/T消防应急广播设</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9</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GF500WA</w:t>
            </w:r>
            <w:r w:rsidRPr="008D49F6">
              <w:rPr>
                <w:rFonts w:ascii="宋体" w:hAnsi="宋体" w:cs="宋体" w:hint="eastAsia"/>
                <w:kern w:val="0"/>
                <w:sz w:val="28"/>
                <w:szCs w:val="28"/>
              </w:rPr>
              <w:br/>
              <w:t xml:space="preserve"> 广播功率放大器</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10</w:t>
            </w:r>
          </w:p>
        </w:tc>
        <w:tc>
          <w:tcPr>
            <w:tcW w:w="5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TS8000 消防电话</w:t>
            </w:r>
          </w:p>
        </w:tc>
        <w:tc>
          <w:tcPr>
            <w:tcW w:w="15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11</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智慧</w:t>
            </w:r>
            <w:proofErr w:type="gramStart"/>
            <w:r w:rsidRPr="008D49F6">
              <w:rPr>
                <w:rFonts w:ascii="宋体" w:hAnsi="宋体" w:cs="宋体" w:hint="eastAsia"/>
                <w:kern w:val="0"/>
                <w:sz w:val="28"/>
                <w:szCs w:val="28"/>
              </w:rPr>
              <w:t>物联卡</w:t>
            </w:r>
            <w:proofErr w:type="gramEnd"/>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1块</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12</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声光</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8个（更换）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13</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手报</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10个（更换）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14</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模块</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7个（更换）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15</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消火栓按钮</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15个（更换）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16</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人工费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widowControl/>
              <w:jc w:val="center"/>
              <w:textAlignment w:val="center"/>
              <w:rPr>
                <w:rFonts w:ascii="宋体" w:hAnsi="宋体" w:cs="宋体"/>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r w:rsidR="009B54E0" w:rsidRPr="008D49F6">
        <w:trPr>
          <w:trHeight w:val="286"/>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19</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合计（含税）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662E2C">
            <w:pPr>
              <w:widowControl/>
              <w:jc w:val="center"/>
              <w:textAlignment w:val="center"/>
              <w:rPr>
                <w:rFonts w:ascii="宋体" w:hAnsi="宋体" w:cs="宋体"/>
                <w:sz w:val="28"/>
                <w:szCs w:val="28"/>
              </w:rPr>
            </w:pPr>
            <w:r w:rsidRPr="008D49F6">
              <w:rPr>
                <w:rFonts w:ascii="宋体" w:hAnsi="宋体" w:cs="宋体" w:hint="eastAsia"/>
                <w:kern w:val="0"/>
                <w:sz w:val="28"/>
                <w:szCs w:val="28"/>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E0" w:rsidRPr="008D49F6" w:rsidRDefault="009B54E0">
            <w:pPr>
              <w:jc w:val="center"/>
              <w:rPr>
                <w:rFonts w:ascii="宋体" w:hAnsi="宋体" w:cs="宋体"/>
                <w:sz w:val="28"/>
                <w:szCs w:val="28"/>
              </w:rPr>
            </w:pPr>
          </w:p>
        </w:tc>
      </w:tr>
    </w:tbl>
    <w:p w:rsidR="009B54E0" w:rsidRPr="008D49F6" w:rsidRDefault="00662E2C">
      <w:pPr>
        <w:jc w:val="center"/>
        <w:rPr>
          <w:rFonts w:ascii="宋体" w:hAnsi="宋体"/>
          <w:sz w:val="24"/>
          <w:szCs w:val="24"/>
        </w:rPr>
      </w:pPr>
      <w:r w:rsidRPr="008D49F6">
        <w:rPr>
          <w:rFonts w:ascii="宋体" w:hAnsi="宋体" w:hint="eastAsia"/>
          <w:sz w:val="24"/>
          <w:szCs w:val="24"/>
        </w:rPr>
        <w:t xml:space="preserve"> </w:t>
      </w:r>
    </w:p>
    <w:p w:rsidR="009B54E0" w:rsidRPr="008D49F6" w:rsidRDefault="00662E2C">
      <w:pPr>
        <w:rPr>
          <w:rFonts w:ascii="宋体" w:hAnsi="宋体"/>
          <w:sz w:val="24"/>
          <w:szCs w:val="24"/>
        </w:rPr>
      </w:pPr>
      <w:r w:rsidRPr="008D49F6">
        <w:rPr>
          <w:rFonts w:ascii="宋体" w:hAnsi="宋体" w:hint="eastAsia"/>
          <w:sz w:val="24"/>
          <w:szCs w:val="24"/>
        </w:rPr>
        <w:t xml:space="preserve"> </w:t>
      </w:r>
    </w:p>
    <w:p w:rsidR="009B54E0" w:rsidRPr="008D49F6" w:rsidRDefault="00662E2C">
      <w:pPr>
        <w:rPr>
          <w:rFonts w:ascii="宋体" w:hAnsi="宋体"/>
          <w:sz w:val="24"/>
          <w:szCs w:val="24"/>
        </w:rPr>
      </w:pPr>
      <w:r w:rsidRPr="008D49F6">
        <w:rPr>
          <w:rFonts w:ascii="宋体" w:hAnsi="宋体" w:hint="eastAsia"/>
          <w:sz w:val="24"/>
          <w:szCs w:val="24"/>
        </w:rPr>
        <w:t xml:space="preserve"> </w:t>
      </w:r>
    </w:p>
    <w:p w:rsidR="009B54E0" w:rsidRPr="008D49F6" w:rsidRDefault="00662E2C">
      <w:pPr>
        <w:rPr>
          <w:rFonts w:ascii="宋体" w:hAnsi="宋体"/>
          <w:sz w:val="24"/>
          <w:szCs w:val="24"/>
        </w:rPr>
      </w:pPr>
      <w:r w:rsidRPr="008D49F6">
        <w:rPr>
          <w:rFonts w:ascii="宋体" w:hAnsi="宋体" w:hint="eastAsia"/>
          <w:b/>
          <w:sz w:val="24"/>
          <w:szCs w:val="24"/>
        </w:rPr>
        <w:t>该合同包</w:t>
      </w:r>
      <w:r w:rsidRPr="008D49F6">
        <w:rPr>
          <w:rFonts w:ascii="宋体" w:hAnsi="宋体" w:hint="eastAsia"/>
          <w:sz w:val="24"/>
          <w:szCs w:val="24"/>
        </w:rPr>
        <w:t>（</w:t>
      </w:r>
      <w:r w:rsidRPr="008D49F6">
        <w:rPr>
          <w:rFonts w:ascii="宋体" w:hAnsi="宋体" w:hint="eastAsia"/>
          <w:b/>
          <w:sz w:val="24"/>
          <w:szCs w:val="24"/>
        </w:rPr>
        <w:t>1</w:t>
      </w:r>
      <w:r w:rsidRPr="008D49F6">
        <w:rPr>
          <w:rFonts w:ascii="宋体" w:hAnsi="宋体" w:hint="eastAsia"/>
          <w:sz w:val="24"/>
          <w:szCs w:val="24"/>
        </w:rPr>
        <w:t>）</w:t>
      </w:r>
      <w:r w:rsidRPr="008D49F6">
        <w:rPr>
          <w:rFonts w:ascii="宋体" w:hAnsi="宋体" w:hint="eastAsia"/>
          <w:b/>
          <w:sz w:val="24"/>
          <w:szCs w:val="24"/>
        </w:rPr>
        <w:t>投标总价</w:t>
      </w:r>
      <w:r w:rsidRPr="008D49F6">
        <w:rPr>
          <w:rFonts w:ascii="宋体" w:hAnsi="宋体" w:hint="eastAsia"/>
          <w:sz w:val="24"/>
          <w:szCs w:val="24"/>
        </w:rPr>
        <w:t>：（大写）</w:t>
      </w:r>
      <w:r w:rsidRPr="008D49F6">
        <w:rPr>
          <w:rFonts w:ascii="宋体" w:hAnsi="宋体" w:hint="eastAsia"/>
          <w:b/>
          <w:sz w:val="24"/>
          <w:szCs w:val="24"/>
          <w:u w:val="single"/>
        </w:rPr>
        <w:t xml:space="preserve">             </w:t>
      </w:r>
      <w:r w:rsidRPr="008D49F6">
        <w:rPr>
          <w:rFonts w:ascii="宋体" w:hAnsi="宋体" w:hint="eastAsia"/>
          <w:sz w:val="24"/>
          <w:szCs w:val="24"/>
        </w:rPr>
        <w:t>，（小写）即</w:t>
      </w:r>
      <w:r w:rsidRPr="008D49F6">
        <w:rPr>
          <w:rFonts w:ascii="宋体" w:hAnsi="宋体" w:hint="eastAsia"/>
          <w:b/>
          <w:sz w:val="24"/>
          <w:szCs w:val="24"/>
        </w:rPr>
        <w:t>￥：</w:t>
      </w:r>
      <w:r w:rsidRPr="008D49F6">
        <w:rPr>
          <w:rFonts w:ascii="宋体" w:hAnsi="宋体" w:hint="eastAsia"/>
          <w:b/>
          <w:sz w:val="24"/>
          <w:szCs w:val="24"/>
          <w:u w:val="single"/>
        </w:rPr>
        <w:t xml:space="preserve">       元</w:t>
      </w:r>
    </w:p>
    <w:p w:rsidR="009B54E0" w:rsidRPr="008D49F6" w:rsidRDefault="009B54E0"/>
    <w:p w:rsidR="009B54E0" w:rsidRPr="008D49F6" w:rsidRDefault="009B54E0"/>
    <w:p w:rsidR="009B54E0" w:rsidRPr="008D49F6" w:rsidRDefault="009B54E0"/>
    <w:p w:rsidR="009B54E0" w:rsidRPr="008D49F6" w:rsidRDefault="00662E2C">
      <w:pPr>
        <w:pStyle w:val="a7"/>
        <w:spacing w:line="276" w:lineRule="auto"/>
        <w:rPr>
          <w:rFonts w:ascii="仿宋" w:eastAsia="仿宋" w:hAnsi="仿宋" w:cs="仿宋"/>
        </w:rPr>
      </w:pPr>
      <w:r w:rsidRPr="008D49F6">
        <w:rPr>
          <w:rFonts w:ascii="仿宋" w:eastAsia="仿宋" w:hAnsi="仿宋" w:cs="仿宋" w:hint="eastAsia"/>
        </w:rPr>
        <w:t>附件3：</w:t>
      </w:r>
    </w:p>
    <w:p w:rsidR="009B54E0" w:rsidRPr="008D49F6" w:rsidRDefault="00662E2C">
      <w:pPr>
        <w:spacing w:line="380" w:lineRule="atLeast"/>
        <w:jc w:val="center"/>
        <w:rPr>
          <w:rFonts w:ascii="宋体" w:cs="宋体"/>
          <w:b/>
          <w:bCs/>
          <w:sz w:val="36"/>
          <w:szCs w:val="36"/>
        </w:rPr>
      </w:pPr>
      <w:r w:rsidRPr="008D49F6">
        <w:rPr>
          <w:rFonts w:ascii="宋体" w:hAnsi="宋体" w:cs="宋体" w:hint="eastAsia"/>
          <w:b/>
          <w:bCs/>
          <w:sz w:val="36"/>
          <w:szCs w:val="36"/>
        </w:rPr>
        <w:t>法定代表人授权书</w:t>
      </w:r>
    </w:p>
    <w:p w:rsidR="009B54E0" w:rsidRPr="008D49F6" w:rsidRDefault="00662E2C">
      <w:pPr>
        <w:spacing w:line="380" w:lineRule="atLeast"/>
        <w:ind w:firstLineChars="1050" w:firstLine="2205"/>
        <w:rPr>
          <w:rFonts w:ascii="仿宋_GB2312" w:eastAsia="仿宋_GB2312" w:hAnsi="宋体" w:cs="Times New Roman"/>
        </w:rPr>
      </w:pPr>
      <w:r w:rsidRPr="008D49F6">
        <w:rPr>
          <w:rFonts w:ascii="仿宋_GB2312" w:eastAsia="仿宋_GB2312" w:hAnsi="宋体" w:cs="仿宋_GB2312" w:hint="eastAsia"/>
        </w:rPr>
        <w:t>：</w:t>
      </w:r>
    </w:p>
    <w:p w:rsidR="009B54E0" w:rsidRPr="008D49F6" w:rsidRDefault="00662E2C">
      <w:pPr>
        <w:spacing w:line="500" w:lineRule="atLeast"/>
        <w:ind w:firstLineChars="200" w:firstLine="420"/>
        <w:rPr>
          <w:rFonts w:ascii="仿宋_GB2312" w:eastAsia="仿宋_GB2312" w:hAnsi="宋体" w:cs="Times New Roman"/>
        </w:rPr>
      </w:pPr>
      <w:r w:rsidRPr="008D49F6">
        <w:rPr>
          <w:rFonts w:ascii="仿宋_GB2312" w:eastAsia="仿宋_GB2312" w:hAnsi="宋体" w:cs="仿宋_GB2312" w:hint="eastAsia"/>
          <w:u w:val="single"/>
        </w:rPr>
        <w:t>（投标人全称）</w:t>
      </w:r>
      <w:r w:rsidRPr="008D49F6">
        <w:rPr>
          <w:rFonts w:ascii="仿宋_GB2312" w:eastAsia="仿宋_GB2312" w:hAnsi="宋体" w:cs="仿宋_GB2312" w:hint="eastAsia"/>
        </w:rPr>
        <w:t>法定代表人</w:t>
      </w:r>
      <w:r w:rsidRPr="008D49F6">
        <w:rPr>
          <w:rFonts w:ascii="仿宋_GB2312" w:eastAsia="仿宋_GB2312" w:hAnsi="宋体" w:cs="仿宋_GB2312"/>
          <w:u w:val="single"/>
        </w:rPr>
        <w:t xml:space="preserve">         </w:t>
      </w:r>
      <w:r w:rsidRPr="008D49F6">
        <w:rPr>
          <w:rFonts w:ascii="仿宋_GB2312" w:eastAsia="仿宋_GB2312" w:hAnsi="宋体" w:cs="仿宋_GB2312" w:hint="eastAsia"/>
        </w:rPr>
        <w:t>授权</w:t>
      </w:r>
      <w:r w:rsidRPr="008D49F6">
        <w:rPr>
          <w:rFonts w:ascii="仿宋_GB2312" w:eastAsia="仿宋_GB2312" w:hAnsi="宋体" w:cs="仿宋_GB2312"/>
          <w:u w:val="single"/>
        </w:rPr>
        <w:t xml:space="preserve">  </w:t>
      </w:r>
      <w:r w:rsidRPr="008D49F6">
        <w:rPr>
          <w:rFonts w:ascii="仿宋_GB2312" w:eastAsia="仿宋_GB2312" w:hAnsi="宋体" w:cs="仿宋_GB2312" w:hint="eastAsia"/>
          <w:u w:val="single"/>
        </w:rPr>
        <w:t>（投标人代表姓名）</w:t>
      </w:r>
      <w:r w:rsidRPr="008D49F6">
        <w:rPr>
          <w:rFonts w:ascii="仿宋_GB2312" w:eastAsia="仿宋_GB2312" w:hAnsi="宋体" w:cs="仿宋_GB2312" w:hint="eastAsia"/>
        </w:rPr>
        <w:t>为投标人代表，代表本公司参加贵司组织的</w:t>
      </w:r>
      <w:r w:rsidRPr="008D49F6">
        <w:rPr>
          <w:rFonts w:ascii="仿宋_GB2312" w:eastAsia="仿宋_GB2312" w:hAnsi="宋体" w:cs="仿宋_GB2312"/>
          <w:u w:val="single"/>
        </w:rPr>
        <w:t xml:space="preserve">            </w:t>
      </w:r>
      <w:r w:rsidRPr="008D49F6">
        <w:rPr>
          <w:rFonts w:ascii="仿宋_GB2312" w:eastAsia="仿宋_GB2312" w:hAnsi="宋体" w:cs="仿宋_GB2312" w:hint="eastAsia"/>
        </w:rPr>
        <w:t>项目（招标编号</w:t>
      </w:r>
      <w:r w:rsidRPr="008D49F6">
        <w:rPr>
          <w:rFonts w:ascii="仿宋_GB2312" w:eastAsia="仿宋_GB2312" w:hAnsi="宋体" w:cs="仿宋_GB2312"/>
          <w:u w:val="single"/>
        </w:rPr>
        <w:t xml:space="preserve">       </w:t>
      </w:r>
      <w:r w:rsidRPr="008D49F6">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9B54E0" w:rsidRPr="008D49F6" w:rsidRDefault="00662E2C">
      <w:pPr>
        <w:spacing w:line="500" w:lineRule="atLeast"/>
        <w:ind w:firstLineChars="200" w:firstLine="420"/>
        <w:rPr>
          <w:rFonts w:ascii="仿宋_GB2312" w:eastAsia="仿宋_GB2312" w:hAnsi="宋体" w:cs="Times New Roman"/>
        </w:rPr>
      </w:pPr>
      <w:r w:rsidRPr="008D49F6">
        <w:rPr>
          <w:rFonts w:ascii="仿宋_GB2312" w:eastAsia="仿宋_GB2312" w:hAnsi="宋体" w:cs="仿宋_GB2312" w:hint="eastAsia"/>
        </w:rPr>
        <w:t>本授权书自出具之日起生效。</w:t>
      </w:r>
    </w:p>
    <w:p w:rsidR="009B54E0" w:rsidRPr="008D49F6" w:rsidRDefault="00662E2C">
      <w:pPr>
        <w:spacing w:line="500" w:lineRule="atLeast"/>
        <w:rPr>
          <w:rFonts w:ascii="仿宋_GB2312" w:eastAsia="仿宋_GB2312" w:hAnsi="宋体" w:cs="Times New Roman"/>
        </w:rPr>
      </w:pPr>
      <w:r w:rsidRPr="008D49F6">
        <w:rPr>
          <w:rFonts w:ascii="仿宋_GB2312" w:eastAsia="仿宋_GB2312" w:hAnsi="宋体" w:cs="仿宋_GB2312" w:hint="eastAsia"/>
        </w:rPr>
        <w:t>投标人代表：</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性别：</w:t>
      </w:r>
      <w:r w:rsidRPr="008D49F6">
        <w:rPr>
          <w:rFonts w:ascii="仿宋_GB2312" w:eastAsia="仿宋_GB2312" w:hAnsi="宋体" w:cs="仿宋_GB2312"/>
          <w:u w:val="single"/>
        </w:rPr>
        <w:t xml:space="preserve">       </w:t>
      </w:r>
      <w:r w:rsidRPr="008D49F6">
        <w:rPr>
          <w:rFonts w:ascii="仿宋_GB2312" w:eastAsia="仿宋_GB2312" w:hAnsi="宋体" w:cs="仿宋_GB2312" w:hint="eastAsia"/>
        </w:rPr>
        <w:t>身份证号：</w:t>
      </w:r>
      <w:r w:rsidRPr="008D49F6">
        <w:rPr>
          <w:rFonts w:ascii="仿宋_GB2312" w:eastAsia="仿宋_GB2312" w:hAnsi="宋体" w:cs="仿宋_GB2312"/>
          <w:u w:val="single"/>
        </w:rPr>
        <w:t xml:space="preserve">                  </w:t>
      </w:r>
    </w:p>
    <w:p w:rsidR="009B54E0" w:rsidRPr="008D49F6" w:rsidRDefault="00662E2C">
      <w:pPr>
        <w:spacing w:line="500" w:lineRule="atLeast"/>
        <w:rPr>
          <w:rFonts w:ascii="仿宋_GB2312" w:eastAsia="仿宋_GB2312" w:hAnsi="宋体" w:cs="Times New Roman"/>
        </w:rPr>
      </w:pPr>
      <w:r w:rsidRPr="008D49F6">
        <w:rPr>
          <w:rFonts w:ascii="仿宋_GB2312" w:eastAsia="仿宋_GB2312" w:hAnsi="宋体" w:cs="仿宋_GB2312" w:hint="eastAsia"/>
        </w:rPr>
        <w:t>单位：</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部门：</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职务：</w:t>
      </w:r>
      <w:r w:rsidRPr="008D49F6">
        <w:rPr>
          <w:rFonts w:ascii="仿宋_GB2312" w:eastAsia="仿宋_GB2312" w:hAnsi="宋体" w:cs="仿宋_GB2312"/>
          <w:u w:val="single"/>
        </w:rPr>
        <w:t xml:space="preserve">                  </w:t>
      </w:r>
    </w:p>
    <w:p w:rsidR="009B54E0" w:rsidRPr="008D49F6" w:rsidRDefault="00662E2C">
      <w:pPr>
        <w:spacing w:line="500" w:lineRule="atLeast"/>
        <w:rPr>
          <w:rFonts w:ascii="仿宋_GB2312" w:eastAsia="仿宋_GB2312" w:hAnsi="宋体" w:cs="Times New Roman"/>
        </w:rPr>
      </w:pPr>
      <w:r w:rsidRPr="008D49F6">
        <w:rPr>
          <w:rFonts w:ascii="仿宋_GB2312" w:eastAsia="仿宋_GB2312" w:hAnsi="宋体" w:cs="仿宋_GB2312" w:hint="eastAsia"/>
        </w:rPr>
        <w:t>详细通讯地址：</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b/>
          <w:bCs/>
        </w:rPr>
        <w:t xml:space="preserve"> </w:t>
      </w:r>
      <w:r w:rsidRPr="008D49F6">
        <w:rPr>
          <w:rFonts w:ascii="仿宋_GB2312" w:eastAsia="仿宋_GB2312" w:hAnsi="宋体" w:cs="仿宋_GB2312" w:hint="eastAsia"/>
        </w:rPr>
        <w:t>邮政编码</w:t>
      </w:r>
      <w:r w:rsidRPr="008D49F6">
        <w:rPr>
          <w:rFonts w:ascii="仿宋_GB2312" w:eastAsia="仿宋_GB2312" w:hAnsi="宋体" w:cs="仿宋_GB2312"/>
        </w:rPr>
        <w:t>:</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电话</w:t>
      </w:r>
      <w:r w:rsidRPr="008D49F6">
        <w:rPr>
          <w:rFonts w:ascii="仿宋_GB2312" w:eastAsia="仿宋_GB2312" w:hAnsi="宋体" w:cs="仿宋_GB2312"/>
        </w:rPr>
        <w:t>/</w:t>
      </w:r>
      <w:r w:rsidRPr="008D49F6">
        <w:rPr>
          <w:rFonts w:ascii="仿宋_GB2312" w:eastAsia="仿宋_GB2312" w:hAnsi="宋体" w:cs="仿宋_GB2312" w:hint="eastAsia"/>
        </w:rPr>
        <w:t>手机：</w:t>
      </w:r>
      <w:r w:rsidRPr="008D49F6">
        <w:rPr>
          <w:rFonts w:ascii="仿宋_GB2312" w:eastAsia="仿宋_GB2312" w:hAnsi="宋体" w:cs="仿宋_GB2312"/>
          <w:u w:val="single"/>
        </w:rPr>
        <w:t xml:space="preserve">              </w:t>
      </w:r>
    </w:p>
    <w:p w:rsidR="009B54E0" w:rsidRPr="008D49F6" w:rsidRDefault="00662E2C">
      <w:pPr>
        <w:spacing w:line="380" w:lineRule="exact"/>
        <w:rPr>
          <w:rFonts w:ascii="仿宋_GB2312" w:eastAsia="仿宋_GB2312" w:hAnsi="宋体" w:cs="Times New Roman"/>
        </w:rPr>
      </w:pPr>
      <w:r w:rsidRPr="008D49F6">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3"/>
        <w:gridCol w:w="1093"/>
        <w:gridCol w:w="4057"/>
      </w:tblGrid>
      <w:tr w:rsidR="009B54E0" w:rsidRPr="008D49F6">
        <w:trPr>
          <w:trHeight w:val="3890"/>
        </w:trPr>
        <w:tc>
          <w:tcPr>
            <w:tcW w:w="4483" w:type="dxa"/>
          </w:tcPr>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授权人身份证件复印件</w:t>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5"/>
            </w:tblGrid>
            <w:tr w:rsidR="009B54E0" w:rsidRPr="008D49F6">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p w:rsidR="009B54E0" w:rsidRPr="008D49F6" w:rsidRDefault="009B54E0">
                  <w:pPr>
                    <w:framePr w:hSpace="180" w:wrap="around" w:vAnchor="text" w:hAnchor="text" w:xAlign="center" w:y="241"/>
                    <w:spacing w:line="380" w:lineRule="exact"/>
                    <w:rPr>
                      <w:rFonts w:ascii="仿宋_GB2312" w:eastAsia="仿宋_GB2312" w:hAnsi="宋体" w:cs="Times New Roman"/>
                    </w:rPr>
                  </w:pPr>
                </w:p>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tc>
            </w:tr>
          </w:tbl>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正面</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tblGrid>
            <w:tr w:rsidR="009B54E0" w:rsidRPr="008D49F6">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tc>
            </w:tr>
          </w:tbl>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反面</w:t>
            </w:r>
          </w:p>
        </w:tc>
        <w:tc>
          <w:tcPr>
            <w:tcW w:w="1093" w:type="dxa"/>
            <w:tcBorders>
              <w:top w:val="nil"/>
              <w:bottom w:val="nil"/>
            </w:tcBorders>
          </w:tcPr>
          <w:p w:rsidR="009B54E0" w:rsidRPr="008D49F6" w:rsidRDefault="009B54E0">
            <w:pPr>
              <w:spacing w:line="380" w:lineRule="exact"/>
              <w:rPr>
                <w:rFonts w:ascii="仿宋_GB2312" w:eastAsia="仿宋_GB2312" w:hAnsi="宋体" w:cs="Times New Roman"/>
              </w:rPr>
            </w:pPr>
          </w:p>
        </w:tc>
        <w:tc>
          <w:tcPr>
            <w:tcW w:w="4057" w:type="dxa"/>
          </w:tcPr>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被授权人身份证件复印件</w:t>
            </w:r>
          </w:p>
          <w:tbl>
            <w:tblPr>
              <w:tblW w:w="32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9B54E0" w:rsidRPr="008D49F6">
              <w:trPr>
                <w:trHeight w:val="945"/>
              </w:trPr>
              <w:tc>
                <w:tcPr>
                  <w:tcW w:w="3240" w:type="dxa"/>
                  <w:tcBorders>
                    <w:top w:val="single" w:sz="4" w:space="0" w:color="auto"/>
                    <w:left w:val="single" w:sz="4" w:space="0" w:color="auto"/>
                    <w:bottom w:val="single" w:sz="4" w:space="0" w:color="auto"/>
                    <w:right w:val="single" w:sz="4" w:space="0" w:color="auto"/>
                  </w:tcBorders>
                </w:tcPr>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p w:rsidR="009B54E0" w:rsidRPr="008D49F6" w:rsidRDefault="009B54E0">
                  <w:pPr>
                    <w:framePr w:hSpace="180" w:wrap="around" w:vAnchor="text" w:hAnchor="text" w:xAlign="center" w:y="241"/>
                    <w:spacing w:line="380" w:lineRule="exact"/>
                    <w:rPr>
                      <w:rFonts w:ascii="仿宋_GB2312" w:eastAsia="仿宋_GB2312" w:hAnsi="宋体" w:cs="Times New Roman"/>
                    </w:rPr>
                  </w:pPr>
                </w:p>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tc>
            </w:tr>
          </w:tbl>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正面</w:t>
            </w:r>
          </w:p>
          <w:tbl>
            <w:tblPr>
              <w:tblW w:w="325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9B54E0" w:rsidRPr="008D49F6">
              <w:trPr>
                <w:trHeight w:val="1196"/>
              </w:trPr>
              <w:tc>
                <w:tcPr>
                  <w:tcW w:w="3258" w:type="dxa"/>
                  <w:tcBorders>
                    <w:top w:val="single" w:sz="4" w:space="0" w:color="auto"/>
                    <w:left w:val="single" w:sz="4" w:space="0" w:color="auto"/>
                    <w:bottom w:val="single" w:sz="4" w:space="0" w:color="auto"/>
                    <w:right w:val="single" w:sz="4" w:space="0" w:color="auto"/>
                  </w:tcBorders>
                </w:tcPr>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p w:rsidR="009B54E0" w:rsidRPr="008D49F6" w:rsidRDefault="009B54E0">
                  <w:pPr>
                    <w:framePr w:hSpace="180" w:wrap="around" w:vAnchor="text" w:hAnchor="text" w:xAlign="center" w:y="241"/>
                    <w:spacing w:line="380" w:lineRule="exact"/>
                    <w:jc w:val="center"/>
                    <w:rPr>
                      <w:rFonts w:ascii="仿宋_GB2312" w:eastAsia="仿宋_GB2312" w:hAnsi="宋体" w:cs="Times New Roman"/>
                    </w:rPr>
                  </w:pPr>
                </w:p>
              </w:tc>
            </w:tr>
          </w:tbl>
          <w:p w:rsidR="009B54E0" w:rsidRPr="008D49F6" w:rsidRDefault="00662E2C">
            <w:pPr>
              <w:spacing w:line="380" w:lineRule="exact"/>
              <w:jc w:val="center"/>
              <w:rPr>
                <w:rFonts w:ascii="仿宋_GB2312" w:eastAsia="仿宋_GB2312" w:hAnsi="宋体" w:cs="Times New Roman"/>
              </w:rPr>
            </w:pPr>
            <w:r w:rsidRPr="008D49F6">
              <w:rPr>
                <w:rFonts w:ascii="仿宋_GB2312" w:eastAsia="仿宋_GB2312" w:hAnsi="宋体" w:cs="仿宋_GB2312" w:hint="eastAsia"/>
              </w:rPr>
              <w:t>反面</w:t>
            </w:r>
          </w:p>
        </w:tc>
      </w:tr>
    </w:tbl>
    <w:p w:rsidR="009B54E0" w:rsidRPr="008D49F6" w:rsidRDefault="009B54E0">
      <w:pPr>
        <w:rPr>
          <w:rFonts w:ascii="仿宋_GB2312" w:eastAsia="仿宋_GB2312" w:cs="Times New Roman"/>
        </w:rPr>
      </w:pPr>
    </w:p>
    <w:p w:rsidR="009B54E0" w:rsidRPr="008D49F6" w:rsidRDefault="00662E2C">
      <w:pPr>
        <w:rPr>
          <w:rFonts w:ascii="仿宋_GB2312" w:eastAsia="仿宋_GB2312" w:hAnsi="宋体" w:cs="Times New Roman"/>
        </w:rPr>
      </w:pPr>
      <w:r w:rsidRPr="008D49F6">
        <w:rPr>
          <w:rFonts w:cs="宋体" w:hint="eastAsia"/>
        </w:rPr>
        <w:t>授权方</w:t>
      </w:r>
      <w:r w:rsidRPr="008D49F6">
        <w:t xml:space="preserve">                                         </w:t>
      </w:r>
      <w:r w:rsidRPr="008D49F6">
        <w:rPr>
          <w:rFonts w:cs="宋体" w:hint="eastAsia"/>
        </w:rPr>
        <w:t>接受授权方</w:t>
      </w:r>
    </w:p>
    <w:p w:rsidR="009B54E0" w:rsidRPr="008D49F6" w:rsidRDefault="00662E2C">
      <w:pPr>
        <w:pStyle w:val="a8"/>
        <w:ind w:firstLineChars="0" w:firstLine="0"/>
        <w:rPr>
          <w:rFonts w:ascii="仿宋" w:eastAsia="仿宋" w:hAnsi="仿宋" w:cs="仿宋"/>
        </w:rPr>
      </w:pPr>
      <w:r w:rsidRPr="008D49F6">
        <w:rPr>
          <w:rFonts w:ascii="仿宋" w:eastAsia="仿宋" w:hAnsi="仿宋" w:cs="仿宋" w:hint="eastAsia"/>
        </w:rPr>
        <w:t>投标人：（全称并加盖公章）</w:t>
      </w:r>
      <w:r w:rsidRPr="008D49F6">
        <w:rPr>
          <w:rFonts w:ascii="仿宋" w:eastAsia="仿宋" w:hAnsi="仿宋" w:cs="仿宋"/>
        </w:rPr>
        <w:t xml:space="preserve">             </w:t>
      </w:r>
    </w:p>
    <w:p w:rsidR="009B54E0" w:rsidRPr="008D49F6" w:rsidRDefault="00662E2C">
      <w:pPr>
        <w:pStyle w:val="a8"/>
        <w:ind w:firstLineChars="0" w:firstLine="0"/>
        <w:rPr>
          <w:rFonts w:ascii="仿宋_GB2312" w:eastAsia="仿宋_GB2312" w:hAnsi="宋体"/>
        </w:rPr>
      </w:pPr>
      <w:r w:rsidRPr="008D49F6">
        <w:rPr>
          <w:rFonts w:ascii="仿宋_GB2312" w:eastAsia="仿宋_GB2312" w:hAnsi="宋体" w:cs="仿宋_GB2312" w:hint="eastAsia"/>
        </w:rPr>
        <w:lastRenderedPageBreak/>
        <w:t>法定代表人（签名）：</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投标人代表（签名）：</w:t>
      </w:r>
      <w:r w:rsidRPr="008D49F6">
        <w:rPr>
          <w:rFonts w:ascii="仿宋_GB2312" w:eastAsia="仿宋_GB2312" w:hAnsi="宋体" w:cs="仿宋_GB2312"/>
          <w:u w:val="single"/>
        </w:rPr>
        <w:t xml:space="preserve">                   </w:t>
      </w:r>
    </w:p>
    <w:p w:rsidR="009B54E0" w:rsidRPr="008D49F6" w:rsidRDefault="00662E2C">
      <w:pPr>
        <w:pStyle w:val="a7"/>
        <w:spacing w:line="276" w:lineRule="auto"/>
        <w:rPr>
          <w:rFonts w:ascii="仿宋_GB2312" w:eastAsia="仿宋_GB2312" w:hAnsi="宋体" w:cs="仿宋_GB2312"/>
          <w:u w:val="single"/>
        </w:rPr>
      </w:pPr>
      <w:r w:rsidRPr="008D49F6">
        <w:rPr>
          <w:rFonts w:ascii="仿宋_GB2312" w:eastAsia="仿宋_GB2312" w:hAnsi="宋体" w:cs="仿宋_GB2312" w:hint="eastAsia"/>
        </w:rPr>
        <w:t>日</w:t>
      </w:r>
      <w:r w:rsidRPr="008D49F6">
        <w:rPr>
          <w:rFonts w:ascii="仿宋_GB2312" w:eastAsia="仿宋_GB2312" w:hAnsi="宋体" w:cs="仿宋_GB2312"/>
        </w:rPr>
        <w:t xml:space="preserve">     </w:t>
      </w:r>
      <w:r w:rsidRPr="008D49F6">
        <w:rPr>
          <w:rFonts w:ascii="仿宋_GB2312" w:eastAsia="仿宋_GB2312" w:hAnsi="宋体" w:cs="仿宋_GB2312" w:hint="eastAsia"/>
        </w:rPr>
        <w:t>期：</w:t>
      </w:r>
      <w:r w:rsidRPr="008D49F6">
        <w:rPr>
          <w:rFonts w:ascii="仿宋_GB2312" w:eastAsia="仿宋_GB2312" w:hAnsi="宋体" w:cs="仿宋_GB2312"/>
          <w:u w:val="single"/>
        </w:rPr>
        <w:t xml:space="preserve">                          </w:t>
      </w:r>
      <w:r w:rsidRPr="008D49F6">
        <w:rPr>
          <w:rFonts w:ascii="仿宋_GB2312" w:eastAsia="仿宋_GB2312" w:hAnsi="宋体" w:cs="仿宋_GB2312"/>
        </w:rPr>
        <w:t xml:space="preserve">          </w:t>
      </w:r>
      <w:r w:rsidRPr="008D49F6">
        <w:rPr>
          <w:rFonts w:ascii="仿宋_GB2312" w:eastAsia="仿宋_GB2312" w:hAnsi="宋体" w:cs="仿宋_GB2312" w:hint="eastAsia"/>
        </w:rPr>
        <w:t>日</w:t>
      </w:r>
      <w:r w:rsidRPr="008D49F6">
        <w:rPr>
          <w:rFonts w:ascii="仿宋_GB2312" w:eastAsia="仿宋_GB2312" w:hAnsi="宋体" w:cs="仿宋_GB2312"/>
        </w:rPr>
        <w:t xml:space="preserve">     </w:t>
      </w:r>
      <w:r w:rsidRPr="008D49F6">
        <w:rPr>
          <w:rFonts w:ascii="仿宋_GB2312" w:eastAsia="仿宋_GB2312" w:hAnsi="宋体" w:cs="仿宋_GB2312" w:hint="eastAsia"/>
        </w:rPr>
        <w:t>期：</w:t>
      </w:r>
      <w:r w:rsidRPr="008D49F6">
        <w:rPr>
          <w:rFonts w:ascii="仿宋_GB2312" w:eastAsia="仿宋_GB2312" w:hAnsi="宋体" w:cs="仿宋_GB2312"/>
          <w:u w:val="single"/>
        </w:rPr>
        <w:t xml:space="preserve">                     </w:t>
      </w:r>
    </w:p>
    <w:p w:rsidR="009B54E0" w:rsidRPr="008D49F6" w:rsidRDefault="009B54E0">
      <w:pPr>
        <w:pStyle w:val="a7"/>
        <w:spacing w:line="276" w:lineRule="auto"/>
        <w:rPr>
          <w:rFonts w:ascii="仿宋_GB2312" w:eastAsia="仿宋_GB2312" w:hAnsi="宋体" w:cs="仿宋_GB2312"/>
          <w:u w:val="single"/>
        </w:rPr>
      </w:pPr>
    </w:p>
    <w:p w:rsidR="009B54E0" w:rsidRPr="008D49F6" w:rsidRDefault="009B54E0">
      <w:pPr>
        <w:pStyle w:val="a7"/>
        <w:spacing w:line="276" w:lineRule="auto"/>
        <w:rPr>
          <w:rFonts w:ascii="仿宋_GB2312" w:eastAsia="仿宋_GB2312" w:hAnsi="宋体" w:cs="仿宋_GB2312"/>
          <w:u w:val="single"/>
        </w:rPr>
      </w:pPr>
    </w:p>
    <w:p w:rsidR="009B54E0" w:rsidRPr="008D49F6" w:rsidRDefault="009B54E0">
      <w:pPr>
        <w:pStyle w:val="a7"/>
        <w:spacing w:line="276" w:lineRule="auto"/>
        <w:rPr>
          <w:rFonts w:ascii="仿宋_GB2312" w:eastAsia="仿宋_GB2312" w:hAnsi="宋体" w:cs="仿宋_GB2312"/>
          <w:u w:val="single"/>
        </w:rPr>
      </w:pPr>
    </w:p>
    <w:p w:rsidR="009B54E0" w:rsidRPr="008D49F6" w:rsidRDefault="009B54E0">
      <w:pPr>
        <w:pStyle w:val="a7"/>
        <w:spacing w:line="276" w:lineRule="auto"/>
        <w:rPr>
          <w:rFonts w:ascii="仿宋_GB2312" w:eastAsia="仿宋_GB2312" w:hAnsi="宋体" w:cs="仿宋_GB2312"/>
          <w:u w:val="single"/>
        </w:rPr>
      </w:pPr>
    </w:p>
    <w:p w:rsidR="009B54E0" w:rsidRPr="008D49F6" w:rsidRDefault="00662E2C">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附件4、三证合一营业执照副本复印件。</w:t>
      </w:r>
    </w:p>
    <w:p w:rsidR="009B54E0" w:rsidRPr="008D49F6" w:rsidRDefault="00662E2C">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附件</w:t>
      </w:r>
      <w:r w:rsidR="00495D92" w:rsidRPr="008D49F6">
        <w:rPr>
          <w:rFonts w:asciiTheme="minorEastAsia" w:eastAsiaTheme="minorEastAsia" w:hAnsiTheme="minorEastAsia" w:hint="eastAsia"/>
          <w:sz w:val="28"/>
          <w:szCs w:val="28"/>
        </w:rPr>
        <w:t>5</w:t>
      </w:r>
      <w:r w:rsidRPr="008D49F6">
        <w:rPr>
          <w:rFonts w:asciiTheme="minorEastAsia" w:eastAsiaTheme="minorEastAsia" w:hAnsiTheme="minorEastAsia" w:hint="eastAsia"/>
          <w:sz w:val="28"/>
          <w:szCs w:val="28"/>
        </w:rPr>
        <w:t>、法定代表人身份证复印件。</w:t>
      </w:r>
    </w:p>
    <w:p w:rsidR="009B54E0" w:rsidRPr="008D49F6" w:rsidRDefault="00662E2C">
      <w:pPr>
        <w:tabs>
          <w:tab w:val="left" w:pos="900"/>
        </w:tabs>
        <w:spacing w:line="520" w:lineRule="exact"/>
        <w:ind w:left="540"/>
        <w:jc w:val="left"/>
        <w:rPr>
          <w:rFonts w:asciiTheme="minorEastAsia" w:eastAsiaTheme="minorEastAsia" w:hAnsiTheme="minorEastAsia"/>
          <w:sz w:val="28"/>
          <w:szCs w:val="28"/>
        </w:rPr>
      </w:pPr>
      <w:r w:rsidRPr="008D49F6">
        <w:rPr>
          <w:rFonts w:asciiTheme="minorEastAsia" w:eastAsiaTheme="minorEastAsia" w:hAnsiTheme="minorEastAsia" w:hint="eastAsia"/>
          <w:sz w:val="28"/>
          <w:szCs w:val="28"/>
        </w:rPr>
        <w:t>附件</w:t>
      </w:r>
      <w:r w:rsidR="00495D92" w:rsidRPr="008D49F6">
        <w:rPr>
          <w:rFonts w:asciiTheme="minorEastAsia" w:eastAsiaTheme="minorEastAsia" w:hAnsiTheme="minorEastAsia" w:hint="eastAsia"/>
          <w:sz w:val="28"/>
          <w:szCs w:val="28"/>
        </w:rPr>
        <w:t>6</w:t>
      </w:r>
      <w:r w:rsidRPr="008D49F6">
        <w:rPr>
          <w:rFonts w:asciiTheme="minorEastAsia" w:eastAsiaTheme="minorEastAsia" w:hAnsiTheme="minorEastAsia" w:hint="eastAsia"/>
          <w:sz w:val="28"/>
          <w:szCs w:val="28"/>
        </w:rPr>
        <w:t>、投标代表身份证复印件。</w:t>
      </w:r>
    </w:p>
    <w:p w:rsidR="009B54E0" w:rsidRPr="008D49F6" w:rsidRDefault="009B54E0">
      <w:pPr>
        <w:spacing w:line="520" w:lineRule="exact"/>
        <w:rPr>
          <w:rFonts w:ascii="宋体" w:hAnsi="宋体" w:cs="宋体"/>
          <w:sz w:val="28"/>
          <w:szCs w:val="28"/>
        </w:rPr>
      </w:pPr>
    </w:p>
    <w:p w:rsidR="009B54E0" w:rsidRPr="008D49F6" w:rsidRDefault="009B54E0">
      <w:pPr>
        <w:pStyle w:val="a7"/>
        <w:spacing w:line="276" w:lineRule="auto"/>
        <w:rPr>
          <w:rFonts w:ascii="仿宋_GB2312" w:eastAsia="仿宋_GB2312" w:hAnsi="仿宋" w:cs="Times New Roman"/>
        </w:rPr>
      </w:pPr>
    </w:p>
    <w:p w:rsidR="009B54E0" w:rsidRPr="008D49F6" w:rsidRDefault="009B54E0"/>
    <w:sectPr w:rsidR="009B54E0" w:rsidRPr="008D49F6" w:rsidSect="009B54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12" w:rsidRDefault="00964112" w:rsidP="009B54E0">
      <w:r>
        <w:separator/>
      </w:r>
    </w:p>
  </w:endnote>
  <w:endnote w:type="continuationSeparator" w:id="0">
    <w:p w:rsidR="00964112" w:rsidRDefault="00964112" w:rsidP="009B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09799"/>
    </w:sdtPr>
    <w:sdtContent>
      <w:p w:rsidR="00662E2C" w:rsidRDefault="00660E24">
        <w:pPr>
          <w:pStyle w:val="a5"/>
          <w:jc w:val="center"/>
        </w:pPr>
        <w:r w:rsidRPr="00660E24">
          <w:fldChar w:fldCharType="begin"/>
        </w:r>
        <w:r w:rsidR="00662E2C">
          <w:instrText>PAGE   \* MERGEFORMAT</w:instrText>
        </w:r>
        <w:r w:rsidRPr="00660E24">
          <w:fldChar w:fldCharType="separate"/>
        </w:r>
        <w:r w:rsidR="00405873" w:rsidRPr="00405873">
          <w:rPr>
            <w:noProof/>
            <w:lang w:val="zh-CN"/>
          </w:rPr>
          <w:t>4</w:t>
        </w:r>
        <w:r>
          <w:rPr>
            <w:lang w:val="zh-CN"/>
          </w:rPr>
          <w:fldChar w:fldCharType="end"/>
        </w:r>
      </w:p>
    </w:sdtContent>
  </w:sdt>
  <w:p w:rsidR="00662E2C" w:rsidRDefault="00662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12" w:rsidRDefault="00964112" w:rsidP="009B54E0">
      <w:r>
        <w:separator/>
      </w:r>
    </w:p>
  </w:footnote>
  <w:footnote w:type="continuationSeparator" w:id="0">
    <w:p w:rsidR="00964112" w:rsidRDefault="00964112" w:rsidP="009B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83F21"/>
    <w:multiLevelType w:val="singleLevel"/>
    <w:tmpl w:val="B1383F21"/>
    <w:lvl w:ilvl="0">
      <w:start w:val="2"/>
      <w:numFmt w:val="decimal"/>
      <w:suff w:val="nothing"/>
      <w:lvlText w:val="（%1）"/>
      <w:lvlJc w:val="left"/>
    </w:lvl>
  </w:abstractNum>
  <w:abstractNum w:abstractNumId="1">
    <w:nsid w:val="2ED42DB7"/>
    <w:multiLevelType w:val="hybridMultilevel"/>
    <w:tmpl w:val="5A34FFF6"/>
    <w:lvl w:ilvl="0" w:tplc="B8C2979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CF237A0"/>
    <w:multiLevelType w:val="hybridMultilevel"/>
    <w:tmpl w:val="24B4627E"/>
    <w:lvl w:ilvl="0" w:tplc="7B364D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liOTJiNTI0NWIzZjExMDRlODViM2FhZGY3Y2E3NjQifQ=="/>
  </w:docVars>
  <w:rsids>
    <w:rsidRoot w:val="001A01CB"/>
    <w:rsid w:val="000370DE"/>
    <w:rsid w:val="00072669"/>
    <w:rsid w:val="00125CDD"/>
    <w:rsid w:val="00133C7C"/>
    <w:rsid w:val="00180728"/>
    <w:rsid w:val="00180B2D"/>
    <w:rsid w:val="001A01CB"/>
    <w:rsid w:val="001B1CA4"/>
    <w:rsid w:val="00271262"/>
    <w:rsid w:val="002E0E0C"/>
    <w:rsid w:val="00373346"/>
    <w:rsid w:val="00377257"/>
    <w:rsid w:val="003838AD"/>
    <w:rsid w:val="003E08EA"/>
    <w:rsid w:val="00405873"/>
    <w:rsid w:val="00456426"/>
    <w:rsid w:val="00495D92"/>
    <w:rsid w:val="004A1186"/>
    <w:rsid w:val="004C43CA"/>
    <w:rsid w:val="004D6D91"/>
    <w:rsid w:val="004E27A2"/>
    <w:rsid w:val="004E7148"/>
    <w:rsid w:val="0051299D"/>
    <w:rsid w:val="00593AA6"/>
    <w:rsid w:val="005B508C"/>
    <w:rsid w:val="005C2EBF"/>
    <w:rsid w:val="00604321"/>
    <w:rsid w:val="00660E24"/>
    <w:rsid w:val="00662E2C"/>
    <w:rsid w:val="00746960"/>
    <w:rsid w:val="007A5BAA"/>
    <w:rsid w:val="007F677C"/>
    <w:rsid w:val="00823A63"/>
    <w:rsid w:val="00826224"/>
    <w:rsid w:val="008B771A"/>
    <w:rsid w:val="008D1634"/>
    <w:rsid w:val="008D49F6"/>
    <w:rsid w:val="009319AB"/>
    <w:rsid w:val="00941CB2"/>
    <w:rsid w:val="009504C0"/>
    <w:rsid w:val="00964112"/>
    <w:rsid w:val="00991F44"/>
    <w:rsid w:val="009A3842"/>
    <w:rsid w:val="009B54E0"/>
    <w:rsid w:val="009C1429"/>
    <w:rsid w:val="00A478BC"/>
    <w:rsid w:val="00A81B34"/>
    <w:rsid w:val="00AD3416"/>
    <w:rsid w:val="00B120B4"/>
    <w:rsid w:val="00B446F0"/>
    <w:rsid w:val="00B44BC7"/>
    <w:rsid w:val="00B46159"/>
    <w:rsid w:val="00B901B4"/>
    <w:rsid w:val="00BC57FA"/>
    <w:rsid w:val="00C13835"/>
    <w:rsid w:val="00CF4231"/>
    <w:rsid w:val="00CF5E9C"/>
    <w:rsid w:val="00D0736D"/>
    <w:rsid w:val="00D210E7"/>
    <w:rsid w:val="00D66B2A"/>
    <w:rsid w:val="00DA060A"/>
    <w:rsid w:val="00DF6BC0"/>
    <w:rsid w:val="00E32E59"/>
    <w:rsid w:val="00ED1D95"/>
    <w:rsid w:val="00F0163C"/>
    <w:rsid w:val="00F21390"/>
    <w:rsid w:val="00F5479D"/>
    <w:rsid w:val="00F77ED0"/>
    <w:rsid w:val="00F80DBB"/>
    <w:rsid w:val="00F922D7"/>
    <w:rsid w:val="26B2111E"/>
    <w:rsid w:val="275818D8"/>
    <w:rsid w:val="465B7FD7"/>
    <w:rsid w:val="47F81356"/>
    <w:rsid w:val="4CAD34F8"/>
    <w:rsid w:val="72461C3E"/>
    <w:rsid w:val="7640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E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9B54E0"/>
    <w:pPr>
      <w:spacing w:after="120"/>
      <w:ind w:leftChars="200" w:left="420"/>
    </w:pPr>
  </w:style>
  <w:style w:type="paragraph" w:styleId="a4">
    <w:name w:val="Balloon Text"/>
    <w:basedOn w:val="a"/>
    <w:link w:val="Char0"/>
    <w:uiPriority w:val="99"/>
    <w:semiHidden/>
    <w:unhideWhenUsed/>
    <w:qFormat/>
    <w:rsid w:val="009B54E0"/>
    <w:rPr>
      <w:sz w:val="18"/>
      <w:szCs w:val="18"/>
    </w:rPr>
  </w:style>
  <w:style w:type="paragraph" w:styleId="a5">
    <w:name w:val="footer"/>
    <w:basedOn w:val="a"/>
    <w:link w:val="Char1"/>
    <w:uiPriority w:val="99"/>
    <w:unhideWhenUsed/>
    <w:qFormat/>
    <w:rsid w:val="009B54E0"/>
    <w:pPr>
      <w:tabs>
        <w:tab w:val="center" w:pos="4153"/>
        <w:tab w:val="right" w:pos="8306"/>
      </w:tabs>
      <w:snapToGrid w:val="0"/>
      <w:jc w:val="left"/>
    </w:pPr>
    <w:rPr>
      <w:sz w:val="18"/>
      <w:szCs w:val="18"/>
    </w:rPr>
  </w:style>
  <w:style w:type="paragraph" w:styleId="2">
    <w:name w:val="Body Text First Indent 2"/>
    <w:basedOn w:val="a3"/>
    <w:link w:val="2Char"/>
    <w:qFormat/>
    <w:rsid w:val="009B54E0"/>
    <w:pPr>
      <w:spacing w:after="0" w:line="420" w:lineRule="exact"/>
      <w:ind w:leftChars="0" w:left="0" w:firstLineChars="200" w:firstLine="420"/>
    </w:pPr>
    <w:rPr>
      <w:rFonts w:ascii="仿宋_GB2312" w:eastAsia="仿宋_GB2312" w:hAnsi="宋体"/>
      <w:sz w:val="24"/>
      <w:szCs w:val="28"/>
    </w:rPr>
  </w:style>
  <w:style w:type="paragraph" w:styleId="a6">
    <w:name w:val="header"/>
    <w:basedOn w:val="a"/>
    <w:link w:val="Char2"/>
    <w:uiPriority w:val="99"/>
    <w:unhideWhenUsed/>
    <w:qFormat/>
    <w:rsid w:val="009B54E0"/>
    <w:pPr>
      <w:pBdr>
        <w:bottom w:val="single" w:sz="6" w:space="1" w:color="auto"/>
      </w:pBdr>
      <w:tabs>
        <w:tab w:val="center" w:pos="4153"/>
        <w:tab w:val="right" w:pos="8306"/>
      </w:tabs>
      <w:snapToGrid w:val="0"/>
      <w:jc w:val="center"/>
    </w:pPr>
    <w:rPr>
      <w:sz w:val="18"/>
      <w:szCs w:val="18"/>
    </w:rPr>
  </w:style>
  <w:style w:type="paragraph" w:styleId="a7">
    <w:name w:val="No Spacing"/>
    <w:uiPriority w:val="99"/>
    <w:qFormat/>
    <w:rsid w:val="009B54E0"/>
    <w:pPr>
      <w:widowControl w:val="0"/>
      <w:jc w:val="both"/>
    </w:pPr>
    <w:rPr>
      <w:rFonts w:ascii="Calibri" w:hAnsi="Calibri" w:cs="Calibri"/>
      <w:kern w:val="2"/>
      <w:sz w:val="21"/>
      <w:szCs w:val="21"/>
    </w:rPr>
  </w:style>
  <w:style w:type="paragraph" w:customStyle="1" w:styleId="a8">
    <w:name w:val="标准"/>
    <w:basedOn w:val="a"/>
    <w:qFormat/>
    <w:rsid w:val="009B54E0"/>
    <w:pPr>
      <w:spacing w:line="360" w:lineRule="auto"/>
      <w:ind w:firstLineChars="200" w:firstLine="200"/>
    </w:pPr>
    <w:rPr>
      <w:rFonts w:ascii="Times New Roman" w:hAnsi="Times New Roman" w:cs="Times New Roman"/>
    </w:rPr>
  </w:style>
  <w:style w:type="character" w:customStyle="1" w:styleId="Char1">
    <w:name w:val="页脚 Char"/>
    <w:basedOn w:val="a0"/>
    <w:link w:val="a5"/>
    <w:uiPriority w:val="99"/>
    <w:qFormat/>
    <w:rsid w:val="009B54E0"/>
    <w:rPr>
      <w:rFonts w:ascii="Calibri" w:eastAsia="宋体" w:hAnsi="Calibri" w:cs="Calibri"/>
      <w:sz w:val="18"/>
      <w:szCs w:val="18"/>
    </w:rPr>
  </w:style>
  <w:style w:type="character" w:customStyle="1" w:styleId="bulletintext1">
    <w:name w:val="bulletintext1"/>
    <w:qFormat/>
    <w:rsid w:val="009B54E0"/>
    <w:rPr>
      <w:color w:val="000000"/>
      <w:sz w:val="19"/>
      <w:szCs w:val="19"/>
    </w:rPr>
  </w:style>
  <w:style w:type="character" w:customStyle="1" w:styleId="Char">
    <w:name w:val="正文文本缩进 Char"/>
    <w:basedOn w:val="a0"/>
    <w:link w:val="a3"/>
    <w:uiPriority w:val="99"/>
    <w:semiHidden/>
    <w:qFormat/>
    <w:rsid w:val="009B54E0"/>
    <w:rPr>
      <w:rFonts w:ascii="Calibri" w:eastAsia="宋体" w:hAnsi="Calibri" w:cs="Calibri"/>
      <w:szCs w:val="21"/>
    </w:rPr>
  </w:style>
  <w:style w:type="character" w:customStyle="1" w:styleId="2Char">
    <w:name w:val="正文首行缩进 2 Char"/>
    <w:basedOn w:val="Char"/>
    <w:link w:val="2"/>
    <w:qFormat/>
    <w:rsid w:val="009B54E0"/>
    <w:rPr>
      <w:rFonts w:ascii="仿宋_GB2312" w:eastAsia="仿宋_GB2312" w:hAnsi="宋体" w:cs="Calibri"/>
      <w:sz w:val="24"/>
      <w:szCs w:val="28"/>
    </w:rPr>
  </w:style>
  <w:style w:type="paragraph" w:customStyle="1" w:styleId="Default">
    <w:name w:val="Default"/>
    <w:qFormat/>
    <w:rsid w:val="009B54E0"/>
    <w:pPr>
      <w:widowControl w:val="0"/>
      <w:autoSpaceDE w:val="0"/>
      <w:autoSpaceDN w:val="0"/>
      <w:adjustRightInd w:val="0"/>
    </w:pPr>
    <w:rPr>
      <w:rFonts w:ascii="宋体"/>
      <w:color w:val="000000"/>
      <w:sz w:val="24"/>
      <w:szCs w:val="24"/>
    </w:rPr>
  </w:style>
  <w:style w:type="paragraph" w:customStyle="1" w:styleId="ListParagraph1">
    <w:name w:val="List Paragraph1"/>
    <w:basedOn w:val="a"/>
    <w:qFormat/>
    <w:rsid w:val="009B54E0"/>
    <w:pPr>
      <w:ind w:firstLineChars="200" w:firstLine="420"/>
    </w:pPr>
  </w:style>
  <w:style w:type="character" w:customStyle="1" w:styleId="Char2">
    <w:name w:val="页眉 Char"/>
    <w:basedOn w:val="a0"/>
    <w:link w:val="a6"/>
    <w:uiPriority w:val="99"/>
    <w:qFormat/>
    <w:rsid w:val="009B54E0"/>
    <w:rPr>
      <w:rFonts w:ascii="Calibri" w:eastAsia="宋体" w:hAnsi="Calibri" w:cs="Calibri"/>
      <w:sz w:val="18"/>
      <w:szCs w:val="18"/>
    </w:rPr>
  </w:style>
  <w:style w:type="character" w:customStyle="1" w:styleId="Char0">
    <w:name w:val="批注框文本 Char"/>
    <w:basedOn w:val="a0"/>
    <w:link w:val="a4"/>
    <w:uiPriority w:val="99"/>
    <w:semiHidden/>
    <w:rsid w:val="009B54E0"/>
    <w:rPr>
      <w:rFonts w:ascii="Calibri" w:hAnsi="Calibri" w:cs="Calibri"/>
      <w:kern w:val="2"/>
      <w:sz w:val="18"/>
      <w:szCs w:val="18"/>
    </w:rPr>
  </w:style>
  <w:style w:type="paragraph" w:styleId="a9">
    <w:name w:val="List Paragraph"/>
    <w:basedOn w:val="a"/>
    <w:uiPriority w:val="34"/>
    <w:qFormat/>
    <w:rsid w:val="009B54E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3EDC-1B4F-4792-95FA-68FA598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964</Words>
  <Characters>5500</Characters>
  <Application>Microsoft Office Word</Application>
  <DocSecurity>0</DocSecurity>
  <Lines>45</Lines>
  <Paragraphs>12</Paragraphs>
  <ScaleCrop>false</ScaleCrop>
  <Company>Microsoft</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何小强(19631088)</dc:creator>
  <cp:lastModifiedBy>PC</cp:lastModifiedBy>
  <cp:revision>14</cp:revision>
  <cp:lastPrinted>2022-09-01T03:15:00Z</cp:lastPrinted>
  <dcterms:created xsi:type="dcterms:W3CDTF">2022-09-02T03:19:00Z</dcterms:created>
  <dcterms:modified xsi:type="dcterms:W3CDTF">2022-12-09T01:27:00Z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2D1A6C8F27C5413D90354EC7DCAB38F1</vt:lpwstr>
  </property>
</Properties>
</file>