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01C81" w14:textId="77777777" w:rsidR="00A41467" w:rsidRDefault="00452B8C">
      <w:pPr>
        <w:rPr>
          <w:b/>
          <w:bCs/>
          <w:sz w:val="32"/>
          <w:szCs w:val="40"/>
        </w:rPr>
      </w:pPr>
      <w:r>
        <w:rPr>
          <w:rFonts w:hint="eastAsia"/>
          <w:b/>
          <w:bCs/>
          <w:sz w:val="32"/>
          <w:szCs w:val="40"/>
        </w:rPr>
        <w:t>附件</w:t>
      </w:r>
      <w:r>
        <w:rPr>
          <w:rFonts w:hint="eastAsia"/>
          <w:b/>
          <w:bCs/>
          <w:sz w:val="32"/>
          <w:szCs w:val="40"/>
        </w:rPr>
        <w:t>1</w:t>
      </w:r>
      <w:r>
        <w:rPr>
          <w:rFonts w:hint="eastAsia"/>
          <w:b/>
          <w:bCs/>
          <w:sz w:val="32"/>
          <w:szCs w:val="40"/>
        </w:rPr>
        <w:t>：招标内容及要求</w:t>
      </w:r>
    </w:p>
    <w:p w14:paraId="68EB90B2" w14:textId="77777777" w:rsidR="00A41467" w:rsidRDefault="00452B8C">
      <w:pPr>
        <w:pStyle w:val="null3"/>
        <w:spacing w:line="360" w:lineRule="auto"/>
        <w:jc w:val="both"/>
        <w:outlineLvl w:val="2"/>
        <w:rPr>
          <w:rFonts w:ascii="宋体" w:eastAsia="宋体" w:hAnsi="宋体" w:cs="宋体" w:hint="default"/>
          <w:sz w:val="24"/>
          <w:szCs w:val="24"/>
        </w:rPr>
      </w:pPr>
      <w:r>
        <w:rPr>
          <w:rFonts w:ascii="宋体" w:eastAsia="宋体" w:hAnsi="宋体" w:cs="宋体"/>
          <w:b/>
          <w:sz w:val="24"/>
          <w:szCs w:val="24"/>
        </w:rPr>
        <w:t>一、项目概况（采购标的）</w:t>
      </w:r>
      <w:bookmarkStart w:id="0" w:name="pindex1"/>
      <w:bookmarkEnd w:id="0"/>
    </w:p>
    <w:p w14:paraId="1A979F16" w14:textId="77777777" w:rsidR="00A41467" w:rsidRDefault="00452B8C">
      <w:pPr>
        <w:spacing w:line="360" w:lineRule="auto"/>
        <w:ind w:firstLineChars="200" w:firstLine="480"/>
        <w:rPr>
          <w:rFonts w:ascii="宋体" w:eastAsia="宋体" w:hAnsi="宋体" w:cs="宋体"/>
          <w:sz w:val="24"/>
        </w:rPr>
      </w:pPr>
      <w:r>
        <w:rPr>
          <w:rFonts w:ascii="宋体" w:eastAsia="宋体" w:hAnsi="宋体" w:cs="宋体" w:hint="eastAsia"/>
          <w:sz w:val="24"/>
        </w:rPr>
        <w:t>高校采购招标工作是保障教学、科研与校园建设的核心环节，涉及资金规模大、项目类型多、部门协同复杂。为提升采购管理的信息化水平与精细化程度，构建一套集“数据可视化、智能分析、全流程监控”于一体的采购招标管理平台，实现对采购金额、项目数量、部门采购分布、采购方式占比、节约效益等核心数据的多维度可视化展示与智能分析。</w:t>
      </w:r>
    </w:p>
    <w:p w14:paraId="301AF6CC" w14:textId="77777777" w:rsidR="00A41467" w:rsidRDefault="00452B8C">
      <w:pPr>
        <w:pStyle w:val="null3"/>
        <w:widowControl w:val="0"/>
        <w:spacing w:line="360" w:lineRule="auto"/>
        <w:ind w:firstLine="482"/>
        <w:jc w:val="both"/>
        <w:rPr>
          <w:rFonts w:ascii="宋体" w:eastAsia="宋体" w:hAnsi="宋体" w:cs="宋体" w:hint="default"/>
          <w:sz w:val="24"/>
          <w:szCs w:val="24"/>
        </w:rPr>
      </w:pPr>
      <w:r>
        <w:rPr>
          <w:rFonts w:ascii="宋体" w:eastAsia="宋体" w:hAnsi="宋体" w:cs="宋体"/>
          <w:sz w:val="24"/>
          <w:szCs w:val="24"/>
        </w:rPr>
        <w:t>投标人必须保证所投软件为正规合格产品，并按正规销售渠道供货。投标人应根据</w:t>
      </w:r>
      <w:r>
        <w:rPr>
          <w:rFonts w:ascii="宋体" w:eastAsia="宋体" w:hAnsi="宋体" w:cs="宋体"/>
          <w:sz w:val="24"/>
          <w:szCs w:val="24"/>
          <w:lang w:eastAsia="zh-CN"/>
        </w:rPr>
        <w:t>本项目</w:t>
      </w:r>
      <w:r>
        <w:rPr>
          <w:rFonts w:ascii="宋体" w:eastAsia="宋体" w:hAnsi="宋体" w:cs="宋体"/>
          <w:sz w:val="24"/>
          <w:szCs w:val="24"/>
        </w:rPr>
        <w:t>所提出软件的技术规格、数量和服务要求，选择具有最佳性价比的软件来投标，以充分显示各投标人的竞争实力。</w:t>
      </w:r>
    </w:p>
    <w:p w14:paraId="44AAECB9" w14:textId="77777777" w:rsidR="00A41467" w:rsidRDefault="00452B8C">
      <w:pPr>
        <w:spacing w:line="360" w:lineRule="auto"/>
        <w:rPr>
          <w:rFonts w:ascii="宋体" w:eastAsia="宋体" w:hAnsi="宋体" w:cs="宋体"/>
          <w:b/>
          <w:sz w:val="24"/>
        </w:rPr>
      </w:pPr>
      <w:r>
        <w:rPr>
          <w:rFonts w:ascii="宋体" w:eastAsia="宋体" w:hAnsi="宋体" w:cs="宋体" w:hint="eastAsia"/>
          <w:b/>
          <w:sz w:val="24"/>
        </w:rPr>
        <w:t>二、技术和服务要求</w:t>
      </w:r>
      <w:bookmarkStart w:id="1" w:name="pindex4"/>
      <w:bookmarkEnd w:id="1"/>
    </w:p>
    <w:p w14:paraId="57E744B1" w14:textId="77777777" w:rsidR="00A41467" w:rsidRDefault="00452B8C">
      <w:pPr>
        <w:widowControl/>
        <w:snapToGrid w:val="0"/>
        <w:spacing w:line="360" w:lineRule="auto"/>
        <w:rPr>
          <w:rFonts w:ascii="宋体" w:eastAsia="宋体" w:hAnsi="宋体" w:cs="宋体"/>
          <w:sz w:val="24"/>
        </w:rPr>
      </w:pPr>
      <w:r>
        <w:rPr>
          <w:rFonts w:ascii="宋体" w:eastAsia="宋体" w:hAnsi="宋体" w:cs="宋体" w:hint="eastAsia"/>
          <w:sz w:val="24"/>
        </w:rPr>
        <w:t xml:space="preserve">    按照采购人要求设计搭建学校招标采购智能管控与数据可视化平台，展示平台须与学校采购与资产一体化管理系统实现数据对接，支持读取采购招标相关数据。根据采购人的要求设计展示可视化平台。展示内容如下，后期设计中可另行细化增加。</w:t>
      </w:r>
    </w:p>
    <w:p w14:paraId="07DC7FB5"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（1）按年度展示采购信息。</w:t>
      </w:r>
      <w:r>
        <w:rPr>
          <w:rFonts w:ascii="宋体" w:eastAsia="宋体" w:hAnsi="宋体" w:cs="宋体" w:hint="eastAsia"/>
          <w:sz w:val="24"/>
        </w:rPr>
        <w:t>以动态图表方式展示年度采购信息总览，包含项目总数、项目总预算、</w:t>
      </w:r>
      <w:sdt>
        <w:sdtPr>
          <w:alias w:val="语法检查"/>
          <w:id w:val="3050813"/>
        </w:sdtPr>
        <w:sdtEndPr/>
        <w:sdtContent>
          <w:bookmarkStart w:id="2" w:name="bkReivew3050813"/>
          <w:r>
            <w:rPr>
              <w:rFonts w:ascii="宋体" w:eastAsia="宋体" w:hAnsi="宋体" w:cs="宋体" w:hint="eastAsia"/>
              <w:color w:val="0072FF"/>
              <w:sz w:val="24"/>
            </w:rPr>
            <w:t>按照</w:t>
          </w:r>
          <w:bookmarkEnd w:id="2"/>
        </w:sdtContent>
      </w:sdt>
      <w:r>
        <w:rPr>
          <w:rFonts w:ascii="宋体" w:eastAsia="宋体" w:hAnsi="宋体" w:cs="宋体" w:hint="eastAsia"/>
          <w:sz w:val="24"/>
        </w:rPr>
        <w:t>货物服务和工程两种类别展示年度信息：项目数及金额、采购中的项目数及金额、已完成的项目数和预算金额、节约金额及节约率、完成率等。</w:t>
      </w:r>
      <w:bookmarkStart w:id="3" w:name="pindex6"/>
      <w:bookmarkEnd w:id="3"/>
    </w:p>
    <w:p w14:paraId="311BEFA3"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（2）按使用方向展示当年度采购信息。</w:t>
      </w:r>
      <w:r>
        <w:rPr>
          <w:rFonts w:ascii="宋体" w:eastAsia="宋体" w:hAnsi="宋体" w:cs="宋体" w:hint="eastAsia"/>
          <w:sz w:val="24"/>
        </w:rPr>
        <w:t>按照采购时选择的使用方向，以图形方式展示当年度已立项的采购信息：按照教学、科研、其他三类展示项目数、预算金额、金额占比等。</w:t>
      </w:r>
      <w:bookmarkStart w:id="4" w:name="pindex7"/>
      <w:bookmarkEnd w:id="4"/>
    </w:p>
    <w:p w14:paraId="17C5127D"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（3）按年度展示当年签订的采购招标合同信息。</w:t>
      </w:r>
      <w:r>
        <w:rPr>
          <w:rFonts w:ascii="宋体" w:eastAsia="宋体" w:hAnsi="宋体" w:cs="宋体" w:hint="eastAsia"/>
          <w:sz w:val="24"/>
        </w:rPr>
        <w:t>按合同签订时间为基准以数据方式展示当年度合同签订总数、合同总金额，按货物、服务、工程三类展示合同的签订数、合同金额、金额占比。</w:t>
      </w:r>
      <w:bookmarkStart w:id="5" w:name="pindex8"/>
      <w:bookmarkEnd w:id="5"/>
    </w:p>
    <w:p w14:paraId="7E6309D1"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（4）</w:t>
      </w:r>
      <w:sdt>
        <w:sdtPr>
          <w:alias w:val="易错词检查"/>
          <w:id w:val="2120001"/>
        </w:sdtPr>
        <w:sdtEndPr/>
        <w:sdtContent>
          <w:bookmarkStart w:id="6" w:name="bkReivew2120001"/>
          <w:r>
            <w:rPr>
              <w:rFonts w:ascii="宋体" w:eastAsia="宋体" w:hAnsi="宋体" w:cs="宋体" w:hint="eastAsia"/>
              <w:b/>
              <w:bCs/>
              <w:color w:val="FF0000"/>
              <w:sz w:val="24"/>
            </w:rPr>
            <w:t>按</w:t>
          </w:r>
          <w:bookmarkEnd w:id="6"/>
        </w:sdtContent>
      </w:sdt>
      <w:r>
        <w:rPr>
          <w:rFonts w:ascii="宋体" w:eastAsia="宋体" w:hAnsi="宋体" w:cs="宋体" w:hint="eastAsia"/>
          <w:b/>
          <w:bCs/>
          <w:sz w:val="24"/>
        </w:rPr>
        <w:t>归口部门展示当年度工程采购信息。</w:t>
      </w:r>
      <w:r>
        <w:rPr>
          <w:rFonts w:ascii="宋体" w:eastAsia="宋体" w:hAnsi="宋体" w:cs="宋体" w:hint="eastAsia"/>
          <w:sz w:val="24"/>
        </w:rPr>
        <w:t>以数据方式展示当年度学校基建项目以及修缮项目的立项数量及预算金额。</w:t>
      </w:r>
      <w:bookmarkStart w:id="7" w:name="pindex9"/>
      <w:bookmarkEnd w:id="7"/>
    </w:p>
    <w:p w14:paraId="3494A4DB"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（5）统计节约金额。</w:t>
      </w:r>
      <w:r>
        <w:rPr>
          <w:rFonts w:ascii="宋体" w:eastAsia="宋体" w:hAnsi="宋体" w:cs="宋体" w:hint="eastAsia"/>
          <w:sz w:val="24"/>
        </w:rPr>
        <w:t>根据已成交的采购招标信息，以数据方式展示当年度采购招标节约金额及节约率。</w:t>
      </w:r>
      <w:bookmarkStart w:id="8" w:name="pindex10"/>
      <w:bookmarkEnd w:id="8"/>
    </w:p>
    <w:p w14:paraId="1DD00966"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lastRenderedPageBreak/>
        <w:t>（6）统计立项数及立项金额。</w:t>
      </w:r>
      <w:r>
        <w:rPr>
          <w:rFonts w:ascii="宋体" w:eastAsia="宋体" w:hAnsi="宋体" w:cs="宋体" w:hint="eastAsia"/>
          <w:sz w:val="24"/>
        </w:rPr>
        <w:t>以数据方式展示当日及当月采购招标项目的立项数及立项金额。</w:t>
      </w:r>
      <w:bookmarkStart w:id="9" w:name="pindex11"/>
      <w:bookmarkEnd w:id="9"/>
    </w:p>
    <w:p w14:paraId="51053DDC"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（7）分季度展示季度采购招标信息。</w:t>
      </w:r>
      <w:r>
        <w:rPr>
          <w:rFonts w:ascii="宋体" w:eastAsia="宋体" w:hAnsi="宋体" w:cs="宋体" w:hint="eastAsia"/>
          <w:sz w:val="24"/>
        </w:rPr>
        <w:t>按四个季度区分货物服务、工程两类采购信息，以图形方式展示。</w:t>
      </w:r>
      <w:bookmarkStart w:id="10" w:name="pindex12"/>
      <w:bookmarkEnd w:id="10"/>
    </w:p>
    <w:p w14:paraId="45542403" w14:textId="77777777" w:rsidR="00A41467" w:rsidRDefault="00452B8C">
      <w:pPr>
        <w:widowControl/>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（8）采购方式统计。</w:t>
      </w:r>
      <w:r>
        <w:rPr>
          <w:rFonts w:ascii="宋体" w:eastAsia="宋体" w:hAnsi="宋体" w:cs="宋体" w:hint="eastAsia"/>
          <w:sz w:val="24"/>
        </w:rPr>
        <w:t>按照货物服务和工程两种类别分别统计通过立项的项目所采取的采购方式，展示各采购方式的项目数、预算金额及金额占比。其中，货物服务的统计包括：公开招标、邀请招标、竞争性谈判、竞争性磋商、单一来源采购、询价、框架协议/网上超市、校内网上竞价等；工程的统计包括：公开招标、施工单位入围库抽取、自行采购等。未采用的采购方式不纳入统计。</w:t>
      </w:r>
      <w:r>
        <w:rPr>
          <w:rFonts w:ascii="宋体" w:eastAsia="宋体" w:hAnsi="宋体" w:cs="宋体" w:hint="eastAsia"/>
          <w:b/>
          <w:bCs/>
          <w:sz w:val="24"/>
        </w:rPr>
        <w:t>（投标人须在纸质报价文件中提供初步的采购方式等一张统计设计稿，未提供按无效投标处理）</w:t>
      </w:r>
      <w:bookmarkStart w:id="11" w:name="pindex13"/>
      <w:bookmarkEnd w:id="11"/>
    </w:p>
    <w:p w14:paraId="4C976C54" w14:textId="77777777" w:rsidR="00A41467" w:rsidRDefault="00452B8C">
      <w:pPr>
        <w:spacing w:line="360" w:lineRule="auto"/>
        <w:ind w:firstLineChars="200" w:firstLine="482"/>
        <w:rPr>
          <w:rFonts w:ascii="宋体" w:eastAsia="宋体" w:hAnsi="宋体" w:cs="宋体"/>
          <w:sz w:val="24"/>
        </w:rPr>
      </w:pPr>
      <w:r>
        <w:rPr>
          <w:rFonts w:ascii="宋体" w:eastAsia="宋体" w:hAnsi="宋体" w:cs="宋体" w:hint="eastAsia"/>
          <w:b/>
          <w:bCs/>
          <w:sz w:val="24"/>
        </w:rPr>
        <w:t>2.部署实施：</w:t>
      </w:r>
      <w:r>
        <w:rPr>
          <w:rFonts w:ascii="宋体" w:eastAsia="宋体" w:hAnsi="宋体" w:cs="宋体" w:hint="eastAsia"/>
          <w:sz w:val="24"/>
        </w:rPr>
        <w:t>系统搭建过程中的实施</w:t>
      </w:r>
      <w:sdt>
        <w:sdtPr>
          <w:alias w:val="语法检查"/>
          <w:id w:val="3162401"/>
        </w:sdtPr>
        <w:sdtEndPr/>
        <w:sdtContent>
          <w:bookmarkStart w:id="12" w:name="bkReivew3162401"/>
          <w:r>
            <w:rPr>
              <w:rFonts w:ascii="宋体" w:eastAsia="宋体" w:hAnsi="宋体" w:cs="宋体" w:hint="eastAsia"/>
              <w:color w:val="0072FF"/>
              <w:sz w:val="24"/>
            </w:rPr>
            <w:t>部署</w:t>
          </w:r>
          <w:bookmarkEnd w:id="12"/>
        </w:sdtContent>
      </w:sdt>
      <w:r>
        <w:rPr>
          <w:rFonts w:ascii="宋体" w:eastAsia="宋体" w:hAnsi="宋体" w:cs="宋体" w:hint="eastAsia"/>
          <w:sz w:val="24"/>
        </w:rPr>
        <w:t>时间为合同签订后30日内。</w:t>
      </w:r>
      <w:bookmarkStart w:id="13" w:name="pindex14"/>
      <w:bookmarkEnd w:id="13"/>
    </w:p>
    <w:p w14:paraId="4BB50CEC" w14:textId="77777777" w:rsidR="00A41467" w:rsidRDefault="00452B8C">
      <w:pPr>
        <w:spacing w:line="360" w:lineRule="auto"/>
        <w:ind w:firstLineChars="200" w:firstLine="482"/>
        <w:rPr>
          <w:rFonts w:ascii="宋体" w:eastAsia="宋体" w:hAnsi="宋体" w:cs="宋体"/>
          <w:sz w:val="24"/>
        </w:rPr>
      </w:pPr>
      <w:r>
        <w:rPr>
          <w:rFonts w:ascii="宋体" w:eastAsia="宋体" w:hAnsi="宋体" w:cs="宋体" w:hint="eastAsia"/>
          <w:b/>
          <w:bCs/>
          <w:sz w:val="24"/>
        </w:rPr>
        <w:t>3.培训：</w:t>
      </w:r>
      <w:r>
        <w:rPr>
          <w:rFonts w:ascii="宋体" w:eastAsia="宋体" w:hAnsi="宋体" w:cs="宋体" w:hint="eastAsia"/>
          <w:sz w:val="24"/>
        </w:rPr>
        <w:t>系统使用培训。</w:t>
      </w:r>
      <w:bookmarkStart w:id="14" w:name="pindex15"/>
      <w:bookmarkEnd w:id="14"/>
    </w:p>
    <w:p w14:paraId="4838AE76" w14:textId="77777777" w:rsidR="00A41467" w:rsidRDefault="00452B8C">
      <w:pPr>
        <w:spacing w:line="360" w:lineRule="auto"/>
        <w:ind w:firstLineChars="200" w:firstLine="482"/>
        <w:rPr>
          <w:rFonts w:ascii="宋体" w:eastAsia="宋体" w:hAnsi="宋体" w:cs="宋体"/>
          <w:sz w:val="24"/>
        </w:rPr>
      </w:pPr>
      <w:r>
        <w:rPr>
          <w:rFonts w:ascii="宋体" w:eastAsia="宋体" w:hAnsi="宋体" w:cs="宋体" w:hint="eastAsia"/>
          <w:b/>
          <w:bCs/>
          <w:sz w:val="24"/>
        </w:rPr>
        <w:t>4.维保：</w:t>
      </w:r>
      <w:r>
        <w:rPr>
          <w:rFonts w:ascii="宋体" w:eastAsia="宋体" w:hAnsi="宋体" w:cs="宋体" w:hint="eastAsia"/>
          <w:sz w:val="24"/>
        </w:rPr>
        <w:t>维保期2年。</w:t>
      </w:r>
      <w:bookmarkStart w:id="15" w:name="pindex16"/>
      <w:bookmarkEnd w:id="15"/>
    </w:p>
    <w:p w14:paraId="6D99CDFD" w14:textId="77777777" w:rsidR="00A41467" w:rsidRDefault="00452B8C">
      <w:pPr>
        <w:spacing w:line="360" w:lineRule="auto"/>
        <w:ind w:firstLineChars="200" w:firstLine="482"/>
        <w:rPr>
          <w:rFonts w:ascii="宋体" w:eastAsia="宋体" w:hAnsi="宋体" w:cs="宋体"/>
          <w:b/>
          <w:bCs/>
          <w:sz w:val="24"/>
        </w:rPr>
      </w:pPr>
      <w:r>
        <w:rPr>
          <w:rFonts w:ascii="宋体" w:eastAsia="宋体" w:hAnsi="宋体" w:cs="宋体" w:hint="eastAsia"/>
          <w:b/>
          <w:bCs/>
          <w:sz w:val="24"/>
        </w:rPr>
        <w:t>5.其他要求：</w:t>
      </w:r>
      <w:bookmarkStart w:id="16" w:name="pindex17"/>
      <w:bookmarkEnd w:id="16"/>
    </w:p>
    <w:p w14:paraId="69E873DE" w14:textId="01B8C3D2" w:rsidR="00A41467" w:rsidRDefault="00452B8C">
      <w:pPr>
        <w:spacing w:line="360" w:lineRule="auto"/>
        <w:ind w:firstLineChars="200" w:firstLine="480"/>
        <w:rPr>
          <w:rFonts w:ascii="宋体" w:eastAsia="宋体" w:hAnsi="宋体" w:cs="宋体"/>
          <w:sz w:val="24"/>
        </w:rPr>
      </w:pPr>
      <w:r>
        <w:rPr>
          <w:rFonts w:ascii="宋体" w:eastAsia="宋体" w:hAnsi="宋体" w:cs="宋体" w:hint="eastAsia"/>
          <w:sz w:val="24"/>
        </w:rPr>
        <w:t>（1）项目</w:t>
      </w:r>
      <w:bookmarkStart w:id="17" w:name="bkReivew2133455"/>
      <w:r w:rsidR="00560500" w:rsidRPr="00560500">
        <w:rPr>
          <w:rFonts w:ascii="宋体" w:eastAsia="宋体" w:hAnsi="宋体" w:cs="宋体" w:hint="eastAsia"/>
          <w:sz w:val="24"/>
        </w:rPr>
        <w:t>展示</w:t>
      </w:r>
      <w:bookmarkEnd w:id="17"/>
      <w:r>
        <w:rPr>
          <w:rFonts w:ascii="宋体" w:eastAsia="宋体" w:hAnsi="宋体" w:cs="宋体" w:hint="eastAsia"/>
          <w:sz w:val="24"/>
        </w:rPr>
        <w:t>最终效果以设计搭建过程中双方确定的最终展示效果为准，采购人可根据实际情况调整展示内容，成交供应商应无条件予以配合调整并设计展示。</w:t>
      </w:r>
      <w:bookmarkStart w:id="18" w:name="pindex18"/>
      <w:bookmarkEnd w:id="18"/>
    </w:p>
    <w:p w14:paraId="012D26C1" w14:textId="77777777" w:rsidR="00A41467" w:rsidRDefault="00452B8C">
      <w:pPr>
        <w:pStyle w:val="null3"/>
        <w:widowControl w:val="0"/>
        <w:spacing w:line="360" w:lineRule="auto"/>
        <w:ind w:firstLine="482"/>
        <w:jc w:val="both"/>
        <w:rPr>
          <w:rFonts w:ascii="宋体" w:eastAsia="宋体" w:hAnsi="宋体" w:cs="宋体" w:hint="default"/>
          <w:b/>
          <w:bCs/>
          <w:kern w:val="2"/>
          <w:sz w:val="24"/>
          <w:szCs w:val="24"/>
          <w:lang w:eastAsia="zh-CN"/>
        </w:rPr>
      </w:pPr>
      <w:r>
        <w:rPr>
          <w:rFonts w:ascii="宋体" w:eastAsia="宋体" w:hAnsi="宋体" w:cs="宋体"/>
          <w:kern w:val="2"/>
          <w:sz w:val="24"/>
          <w:szCs w:val="24"/>
          <w:lang w:eastAsia="zh-CN"/>
        </w:rPr>
        <w:t>（2）投标人所提供的产品及开发的软件须与信创产品适配，确保项目顺利开展。</w:t>
      </w:r>
      <w:bookmarkStart w:id="19" w:name="pindex19"/>
      <w:bookmarkEnd w:id="19"/>
    </w:p>
    <w:p w14:paraId="53549DC3" w14:textId="77777777" w:rsidR="00A41467" w:rsidRDefault="00452B8C">
      <w:pPr>
        <w:pStyle w:val="null3"/>
        <w:widowControl w:val="0"/>
        <w:spacing w:line="360" w:lineRule="auto"/>
        <w:jc w:val="both"/>
        <w:rPr>
          <w:rFonts w:ascii="宋体" w:eastAsia="宋体" w:hAnsi="宋体" w:cs="宋体" w:hint="default"/>
          <w:sz w:val="24"/>
          <w:szCs w:val="24"/>
        </w:rPr>
      </w:pPr>
      <w:r>
        <w:rPr>
          <w:rFonts w:ascii="宋体" w:eastAsia="宋体" w:hAnsi="宋体" w:cs="宋体"/>
          <w:b/>
          <w:sz w:val="24"/>
          <w:szCs w:val="24"/>
        </w:rPr>
        <w:t>三、售后服务要求</w:t>
      </w:r>
      <w:bookmarkStart w:id="20" w:name="pindex20"/>
      <w:bookmarkEnd w:id="20"/>
    </w:p>
    <w:p w14:paraId="703522B8"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lang w:eastAsia="zh-CN"/>
        </w:rPr>
        <w:t>1.</w:t>
      </w:r>
      <w:r>
        <w:rPr>
          <w:rFonts w:ascii="宋体" w:eastAsia="宋体" w:hAnsi="宋体" w:cs="宋体"/>
          <w:sz w:val="24"/>
          <w:szCs w:val="24"/>
        </w:rPr>
        <w:t>项目要求：</w:t>
      </w:r>
      <w:bookmarkStart w:id="21" w:name="pindex21"/>
      <w:bookmarkEnd w:id="21"/>
    </w:p>
    <w:p w14:paraId="09C69634"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中标人应按采购人规定的时间无条件</w:t>
      </w:r>
      <w:sdt>
        <w:sdtPr>
          <w:alias w:val="易错词检查"/>
          <w:id w:val="3002652"/>
        </w:sdtPr>
        <w:sdtEndPr/>
        <w:sdtContent>
          <w:bookmarkStart w:id="22" w:name="bkReivew3002652"/>
          <w:r>
            <w:rPr>
              <w:rFonts w:ascii="宋体" w:eastAsia="宋体" w:hAnsi="宋体" w:cs="宋体"/>
              <w:color w:val="FF0000"/>
              <w:sz w:val="24"/>
              <w:szCs w:val="24"/>
            </w:rPr>
            <w:t>修正</w:t>
          </w:r>
          <w:bookmarkEnd w:id="22"/>
        </w:sdtContent>
      </w:sdt>
      <w:r>
        <w:rPr>
          <w:rFonts w:ascii="宋体" w:eastAsia="宋体" w:hAnsi="宋体" w:cs="宋体"/>
          <w:sz w:val="24"/>
          <w:szCs w:val="24"/>
        </w:rPr>
        <w:t>、调试、测验系统直至系统验收合格交付使用。产品的开发建设、安装、调试、集成、系统运行、检验工作及中标人在采购</w:t>
      </w:r>
      <w:sdt>
        <w:sdtPr>
          <w:alias w:val="语法检查"/>
          <w:id w:val="1173852"/>
        </w:sdtPr>
        <w:sdtEndPr/>
        <w:sdtContent>
          <w:bookmarkStart w:id="23" w:name="bkReivew1173852"/>
          <w:r>
            <w:rPr>
              <w:rFonts w:ascii="宋体" w:eastAsia="宋体" w:hAnsi="宋体" w:cs="宋体"/>
              <w:color w:val="0072FF"/>
              <w:sz w:val="24"/>
              <w:szCs w:val="24"/>
            </w:rPr>
            <w:t>人</w:t>
          </w:r>
          <w:bookmarkEnd w:id="23"/>
        </w:sdtContent>
      </w:sdt>
      <w:r>
        <w:rPr>
          <w:rFonts w:ascii="宋体" w:eastAsia="宋体" w:hAnsi="宋体" w:cs="宋体"/>
          <w:sz w:val="24"/>
          <w:szCs w:val="24"/>
        </w:rPr>
        <w:t>现场进行安装、集成、调试和维修所需的特殊专用工具及清单、试运行（若有）直至最终验收所发生的一切费用及质保期内所需备品备件由中标人承担且已含在投标总价中。</w:t>
      </w:r>
    </w:p>
    <w:p w14:paraId="25A1FE71"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lang w:eastAsia="zh-CN"/>
        </w:rPr>
        <w:t>2.</w:t>
      </w:r>
      <w:r>
        <w:rPr>
          <w:rFonts w:ascii="宋体" w:eastAsia="宋体" w:hAnsi="宋体" w:cs="宋体"/>
          <w:sz w:val="24"/>
          <w:szCs w:val="24"/>
        </w:rPr>
        <w:t>安装和调试：</w:t>
      </w:r>
      <w:bookmarkStart w:id="24" w:name="pindex23"/>
      <w:bookmarkEnd w:id="24"/>
    </w:p>
    <w:p w14:paraId="72665DD9"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lang w:eastAsia="zh-CN"/>
        </w:rPr>
        <w:t>1）</w:t>
      </w:r>
      <w:r>
        <w:rPr>
          <w:rFonts w:ascii="宋体" w:eastAsia="宋体" w:hAnsi="宋体" w:cs="宋体"/>
          <w:sz w:val="24"/>
          <w:szCs w:val="24"/>
        </w:rPr>
        <w:t>中标人负责派技术人员到现场进行安装、调试，并负责调试至验收合格交付采购人使用。采购人的使用单位提供必需的基本条件和专人配合，保证各</w:t>
      </w:r>
      <w:r>
        <w:rPr>
          <w:rFonts w:ascii="宋体" w:eastAsia="宋体" w:hAnsi="宋体" w:cs="宋体"/>
          <w:sz w:val="24"/>
          <w:szCs w:val="24"/>
        </w:rPr>
        <w:lastRenderedPageBreak/>
        <w:t>项安装、调试工作顺利进行，安装、调试过程中需要采购人或第三方配合的工作所发生的费用应由中标人支付给采购人或第三方。</w:t>
      </w:r>
      <w:bookmarkStart w:id="25" w:name="pindex24"/>
      <w:bookmarkEnd w:id="25"/>
    </w:p>
    <w:p w14:paraId="414615A0"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lang w:eastAsia="zh-CN"/>
        </w:rPr>
        <w:t>2）</w:t>
      </w:r>
      <w:r>
        <w:rPr>
          <w:rFonts w:ascii="宋体" w:eastAsia="宋体" w:hAnsi="宋体" w:cs="宋体"/>
          <w:sz w:val="24"/>
          <w:szCs w:val="24"/>
        </w:rPr>
        <w:t>中标人自行解决安装调试工具，并接受采购人或采购人授权代表的监督。在安装过程中，如由于中标人原因</w:t>
      </w:r>
      <w:sdt>
        <w:sdtPr>
          <w:alias w:val="语义重复"/>
          <w:id w:val="1133634"/>
        </w:sdtPr>
        <w:sdtEndPr/>
        <w:sdtContent>
          <w:bookmarkStart w:id="26" w:name="bkReivew1133634"/>
          <w:r>
            <w:rPr>
              <w:rFonts w:ascii="宋体" w:eastAsia="宋体" w:hAnsi="宋体" w:cs="宋体"/>
              <w:color w:val="0072FF"/>
              <w:sz w:val="24"/>
              <w:szCs w:val="24"/>
            </w:rPr>
            <w:t>导致</w:t>
          </w:r>
          <w:bookmarkEnd w:id="26"/>
        </w:sdtContent>
      </w:sdt>
      <w:r>
        <w:rPr>
          <w:rFonts w:ascii="宋体" w:eastAsia="宋体" w:hAnsi="宋体" w:cs="宋体"/>
          <w:sz w:val="24"/>
          <w:szCs w:val="24"/>
        </w:rPr>
        <w:t>产品损坏，中标人将要负责修理或赔偿损失。</w:t>
      </w:r>
      <w:bookmarkStart w:id="27" w:name="pindex25"/>
      <w:bookmarkEnd w:id="27"/>
    </w:p>
    <w:p w14:paraId="38B884B3"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lang w:eastAsia="zh-CN"/>
        </w:rPr>
        <w:t>.</w:t>
      </w:r>
      <w:r>
        <w:rPr>
          <w:rFonts w:ascii="宋体" w:eastAsia="宋体" w:hAnsi="宋体" w:cs="宋体"/>
          <w:sz w:val="24"/>
          <w:szCs w:val="24"/>
        </w:rPr>
        <w:t>质保期和售后服务：</w:t>
      </w:r>
      <w:bookmarkStart w:id="28" w:name="pindex26"/>
      <w:bookmarkEnd w:id="28"/>
    </w:p>
    <w:p w14:paraId="1A0E9AD9"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lang w:eastAsia="zh-CN"/>
        </w:rPr>
        <w:t>1）</w:t>
      </w:r>
      <w:r>
        <w:rPr>
          <w:rFonts w:ascii="宋体" w:eastAsia="宋体" w:hAnsi="宋体" w:cs="宋体"/>
          <w:sz w:val="24"/>
          <w:szCs w:val="24"/>
        </w:rPr>
        <w:t>中标人提供</w:t>
      </w:r>
      <w:r>
        <w:rPr>
          <w:rFonts w:ascii="宋体" w:eastAsia="宋体" w:hAnsi="宋体" w:cs="宋体"/>
          <w:sz w:val="24"/>
          <w:szCs w:val="24"/>
          <w:lang w:eastAsia="zh-CN"/>
        </w:rPr>
        <w:t>2</w:t>
      </w:r>
      <w:r>
        <w:rPr>
          <w:rFonts w:ascii="宋体" w:eastAsia="宋体" w:hAnsi="宋体" w:cs="宋体"/>
          <w:sz w:val="24"/>
          <w:szCs w:val="24"/>
        </w:rPr>
        <w:t>年的软件支持服务。由原厂工程师提供配套终端的免费保修、软件免费升级，包括软件补丁、小版本和大版本的产品升级服务，日常的远程诊断服务、系统管理咨询服务、应急处理服务、故障硬件更换等。提供7*24小时的即时电话、邮件等服务，若远程不能解决问题时，应提供上门服务。</w:t>
      </w:r>
      <w:bookmarkStart w:id="29" w:name="pindex27"/>
      <w:bookmarkEnd w:id="29"/>
    </w:p>
    <w:p w14:paraId="3D574701"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lang w:eastAsia="zh-CN"/>
        </w:rPr>
        <w:t>2）</w:t>
      </w:r>
      <w:r>
        <w:rPr>
          <w:rFonts w:ascii="宋体" w:eastAsia="宋体" w:hAnsi="宋体" w:cs="宋体"/>
          <w:sz w:val="24"/>
          <w:szCs w:val="24"/>
        </w:rPr>
        <w:t>免费质保期结束后，后续维保服务费、系统升级费用由采购人与中标人具体自行协商。</w:t>
      </w:r>
      <w:bookmarkStart w:id="30" w:name="pindex28"/>
      <w:bookmarkEnd w:id="30"/>
    </w:p>
    <w:p w14:paraId="2AA4E791" w14:textId="77777777" w:rsidR="00A41467" w:rsidRDefault="00452B8C">
      <w:pPr>
        <w:pStyle w:val="null3"/>
        <w:widowControl w:val="0"/>
        <w:spacing w:line="360" w:lineRule="auto"/>
        <w:ind w:firstLine="480"/>
        <w:jc w:val="both"/>
        <w:rPr>
          <w:rFonts w:ascii="宋体" w:eastAsia="宋体" w:hAnsi="宋体" w:cs="宋体" w:hint="default"/>
          <w:sz w:val="24"/>
          <w:szCs w:val="24"/>
          <w:lang w:eastAsia="zh-CN"/>
        </w:rPr>
      </w:pPr>
      <w:r>
        <w:rPr>
          <w:rFonts w:ascii="宋体" w:eastAsia="宋体" w:hAnsi="宋体" w:cs="宋体"/>
          <w:sz w:val="24"/>
          <w:szCs w:val="24"/>
        </w:rPr>
        <w:t>4</w:t>
      </w:r>
      <w:r>
        <w:rPr>
          <w:rFonts w:ascii="宋体" w:eastAsia="宋体" w:hAnsi="宋体" w:cs="宋体"/>
          <w:sz w:val="24"/>
          <w:szCs w:val="24"/>
          <w:lang w:eastAsia="zh-CN"/>
        </w:rPr>
        <w:t>.</w:t>
      </w:r>
      <w:r>
        <w:rPr>
          <w:rFonts w:ascii="宋体" w:eastAsia="宋体" w:hAnsi="宋体" w:cs="宋体"/>
          <w:sz w:val="24"/>
          <w:szCs w:val="24"/>
        </w:rPr>
        <w:t>技术培训</w:t>
      </w:r>
      <w:sdt>
        <w:sdtPr>
          <w:alias w:val="标点符号检查"/>
          <w:id w:val="82226"/>
        </w:sdtPr>
        <w:sdtEndPr/>
        <w:sdtContent>
          <w:bookmarkStart w:id="31" w:name="bkReivew82226"/>
          <w:r>
            <w:rPr>
              <w:rFonts w:ascii="宋体" w:eastAsia="宋体" w:hAnsi="宋体" w:cs="宋体"/>
              <w:color w:val="0072FF"/>
              <w:sz w:val="24"/>
              <w:szCs w:val="24"/>
              <w:lang w:eastAsia="zh-CN"/>
            </w:rPr>
            <w:t>:</w:t>
          </w:r>
          <w:bookmarkEnd w:id="31"/>
        </w:sdtContent>
      </w:sdt>
      <w:bookmarkStart w:id="32" w:name="pindex29"/>
      <w:bookmarkEnd w:id="32"/>
    </w:p>
    <w:p w14:paraId="26351CA6" w14:textId="4FB24752" w:rsidR="00A41467" w:rsidRDefault="00452B8C">
      <w:pPr>
        <w:pStyle w:val="null3"/>
        <w:widowControl w:val="0"/>
        <w:spacing w:line="360" w:lineRule="auto"/>
        <w:ind w:firstLine="480"/>
        <w:jc w:val="both"/>
        <w:rPr>
          <w:rFonts w:ascii="宋体" w:eastAsia="宋体" w:hAnsi="宋体" w:cs="宋体" w:hint="default"/>
          <w:strike/>
          <w:sz w:val="24"/>
          <w:szCs w:val="24"/>
        </w:rPr>
      </w:pPr>
      <w:r>
        <w:rPr>
          <w:rFonts w:ascii="宋体" w:eastAsia="宋体" w:hAnsi="宋体" w:cs="宋体"/>
          <w:sz w:val="24"/>
          <w:szCs w:val="24"/>
        </w:rPr>
        <w:t>中标人委派的专业技术人员在现场安装调试后提供现场培训，应结合系统开发、建设、安装、调试等阶段，同步</w:t>
      </w:r>
      <w:bookmarkStart w:id="33" w:name="bkReivew2171250"/>
      <w:bookmarkEnd w:id="33"/>
      <w:r>
        <w:rPr>
          <w:rFonts w:ascii="宋体" w:eastAsia="宋体" w:hAnsi="宋体" w:cs="宋体"/>
          <w:sz w:val="24"/>
          <w:szCs w:val="24"/>
        </w:rPr>
        <w:t>免费对采购人的技术人员就有关系统安装、维护、操作使用等方面进行现场技术培训及在线使用培训</w:t>
      </w:r>
      <w:sdt>
        <w:sdtPr>
          <w:alias w:val="语法检查"/>
          <w:id w:val="12324"/>
        </w:sdtPr>
        <w:sdtEndPr/>
        <w:sdtContent>
          <w:bookmarkStart w:id="34" w:name="bkReivew12324"/>
          <w:r>
            <w:rPr>
              <w:rFonts w:ascii="宋体" w:eastAsia="宋体" w:hAnsi="宋体" w:cs="宋体"/>
              <w:color w:val="0072FF"/>
              <w:sz w:val="24"/>
              <w:szCs w:val="24"/>
            </w:rPr>
            <w:t>课程</w:t>
          </w:r>
          <w:bookmarkEnd w:id="34"/>
        </w:sdtContent>
      </w:sdt>
      <w:r>
        <w:rPr>
          <w:rFonts w:ascii="宋体" w:eastAsia="宋体" w:hAnsi="宋体" w:cs="宋体"/>
          <w:sz w:val="24"/>
          <w:szCs w:val="24"/>
        </w:rPr>
        <w:t>，使用、实施相关的课程、文档</w:t>
      </w:r>
      <w:r>
        <w:rPr>
          <w:rFonts w:ascii="宋体" w:eastAsia="宋体" w:hAnsi="宋体" w:cs="宋体"/>
          <w:b/>
          <w:sz w:val="24"/>
          <w:szCs w:val="24"/>
        </w:rPr>
        <w:t>。</w:t>
      </w:r>
      <w:r>
        <w:rPr>
          <w:rFonts w:ascii="宋体" w:eastAsia="宋体" w:hAnsi="宋体" w:cs="宋体"/>
          <w:sz w:val="24"/>
          <w:szCs w:val="24"/>
        </w:rPr>
        <w:t>使受训人员能熟练掌握所有的安装测试、系统运行使用、维护方法以及操作命令</w:t>
      </w:r>
      <w:sdt>
        <w:sdtPr>
          <w:alias w:val="语法检查"/>
          <w:id w:val="1042205"/>
        </w:sdtPr>
        <w:sdtEndPr/>
        <w:sdtContent>
          <w:bookmarkStart w:id="35" w:name="bkReivew1042205"/>
          <w:r>
            <w:rPr>
              <w:rFonts w:ascii="宋体" w:eastAsia="宋体" w:hAnsi="宋体" w:cs="宋体"/>
              <w:color w:val="0072FF"/>
              <w:sz w:val="24"/>
              <w:szCs w:val="24"/>
            </w:rPr>
            <w:t>的使用</w:t>
          </w:r>
          <w:bookmarkEnd w:id="35"/>
        </w:sdtContent>
      </w:sdt>
      <w:r>
        <w:rPr>
          <w:rFonts w:ascii="宋体" w:eastAsia="宋体" w:hAnsi="宋体" w:cs="宋体"/>
          <w:sz w:val="24"/>
          <w:szCs w:val="24"/>
        </w:rPr>
        <w:t>，中标人委派的专业技术人员所需费用均由中标人承担。</w:t>
      </w:r>
    </w:p>
    <w:p w14:paraId="5E98E265" w14:textId="77777777" w:rsidR="00A41467" w:rsidRDefault="00452B8C">
      <w:pPr>
        <w:pStyle w:val="null3"/>
        <w:widowControl w:val="0"/>
        <w:spacing w:line="360" w:lineRule="auto"/>
        <w:jc w:val="both"/>
        <w:rPr>
          <w:rFonts w:ascii="宋体" w:eastAsia="宋体" w:hAnsi="宋体" w:cs="宋体" w:hint="default"/>
          <w:sz w:val="24"/>
          <w:szCs w:val="24"/>
        </w:rPr>
      </w:pPr>
      <w:r>
        <w:rPr>
          <w:rFonts w:ascii="宋体" w:eastAsia="宋体" w:hAnsi="宋体" w:cs="宋体"/>
          <w:b/>
          <w:sz w:val="24"/>
          <w:szCs w:val="24"/>
        </w:rPr>
        <w:t>四、验收要求：</w:t>
      </w:r>
      <w:bookmarkStart w:id="36" w:name="pindex31"/>
      <w:bookmarkEnd w:id="36"/>
    </w:p>
    <w:p w14:paraId="6A8DF82F"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lang w:eastAsia="zh-CN"/>
        </w:rPr>
        <w:t>1.</w:t>
      </w:r>
      <w:r>
        <w:rPr>
          <w:rFonts w:ascii="宋体" w:eastAsia="宋体" w:hAnsi="宋体" w:cs="宋体"/>
          <w:sz w:val="24"/>
          <w:szCs w:val="24"/>
        </w:rPr>
        <w:t>验收标准：软件须达到设计要求，安装调试各项指标须符合技术参数。</w:t>
      </w:r>
      <w:bookmarkStart w:id="37" w:name="pindex32"/>
      <w:bookmarkEnd w:id="37"/>
    </w:p>
    <w:p w14:paraId="68191FEF" w14:textId="77777777" w:rsidR="00A41467" w:rsidRDefault="00452B8C">
      <w:pPr>
        <w:pStyle w:val="null3"/>
        <w:widowControl w:val="0"/>
        <w:spacing w:line="360" w:lineRule="auto"/>
        <w:ind w:firstLine="482"/>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lang w:eastAsia="zh-CN"/>
        </w:rPr>
        <w:t>.</w:t>
      </w:r>
      <w:r>
        <w:rPr>
          <w:rFonts w:ascii="宋体" w:eastAsia="宋体" w:hAnsi="宋体" w:cs="宋体"/>
          <w:sz w:val="24"/>
          <w:szCs w:val="24"/>
        </w:rPr>
        <w:t>验收程序和方法：</w:t>
      </w:r>
      <w:bookmarkStart w:id="38" w:name="pindex33"/>
      <w:bookmarkEnd w:id="38"/>
    </w:p>
    <w:p w14:paraId="2A1AD7CE"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lang w:eastAsia="zh-CN"/>
        </w:rPr>
        <w:t>1）</w:t>
      </w:r>
      <w:r>
        <w:rPr>
          <w:rFonts w:ascii="宋体" w:eastAsia="宋体" w:hAnsi="宋体" w:cs="宋体"/>
          <w:sz w:val="24"/>
          <w:szCs w:val="24"/>
        </w:rPr>
        <w:t>中标人对软件的整体性能和功能进行自检，自检结果必须符合要求及合同中的相关条款，自检合格后进行验收。</w:t>
      </w:r>
      <w:bookmarkStart w:id="39" w:name="pindex34"/>
      <w:bookmarkEnd w:id="39"/>
    </w:p>
    <w:p w14:paraId="62D5BCF8"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lang w:eastAsia="zh-CN"/>
        </w:rPr>
        <w:t>2）采购人按</w:t>
      </w:r>
      <w:r>
        <w:rPr>
          <w:rFonts w:ascii="宋体" w:eastAsia="宋体" w:hAnsi="宋体" w:cs="宋体"/>
          <w:sz w:val="24"/>
          <w:szCs w:val="24"/>
        </w:rPr>
        <w:t>合同规定的技术、服务、安全标准进行验收，并出具验收报告。验收报告应当包括每一项技术、服务、安全标准的履约情况。验收结果经双方确认后，双方代表必须按规定的验收交接单上的项目对照本合同填好验收结果并签名盖章。验收过程中，软件有任何问题中标人应无条件进行调整，并无条件重新检测并调试直至验收合格交付使用。中标人负责在项目验收时将系统的全部有关技术文件、资料及安装、测试报告等文档（若有）汇集成册交付项目单位。</w:t>
      </w:r>
      <w:bookmarkStart w:id="40" w:name="pindex35"/>
      <w:bookmarkEnd w:id="40"/>
    </w:p>
    <w:p w14:paraId="3CBF6CB5" w14:textId="77777777" w:rsidR="00A41467" w:rsidRDefault="00452B8C">
      <w:pPr>
        <w:pStyle w:val="null3"/>
        <w:widowControl w:val="0"/>
        <w:spacing w:line="360" w:lineRule="auto"/>
        <w:jc w:val="both"/>
        <w:rPr>
          <w:rFonts w:ascii="宋体" w:eastAsia="宋体" w:hAnsi="宋体" w:cs="宋体" w:hint="default"/>
          <w:sz w:val="24"/>
          <w:szCs w:val="24"/>
        </w:rPr>
      </w:pPr>
      <w:r>
        <w:rPr>
          <w:rFonts w:ascii="宋体" w:eastAsia="宋体" w:hAnsi="宋体" w:cs="宋体"/>
          <w:b/>
          <w:sz w:val="24"/>
          <w:szCs w:val="24"/>
        </w:rPr>
        <w:lastRenderedPageBreak/>
        <w:t>五、违约责任</w:t>
      </w:r>
      <w:bookmarkStart w:id="41" w:name="pindex36"/>
      <w:bookmarkEnd w:id="41"/>
    </w:p>
    <w:p w14:paraId="7DFD988A"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如</w:t>
      </w:r>
      <w:r>
        <w:rPr>
          <w:rFonts w:ascii="宋体" w:eastAsia="宋体" w:hAnsi="宋体" w:cs="宋体"/>
          <w:sz w:val="24"/>
          <w:szCs w:val="24"/>
          <w:lang w:eastAsia="zh-CN"/>
        </w:rPr>
        <w:t>中标人</w:t>
      </w:r>
      <w:r>
        <w:rPr>
          <w:rFonts w:ascii="宋体" w:eastAsia="宋体" w:hAnsi="宋体" w:cs="宋体"/>
          <w:sz w:val="24"/>
          <w:szCs w:val="24"/>
        </w:rPr>
        <w:t>未能按合同规定的时间完成项目建设的（不可抗力除外），采购人有权选择是否同意延长建设期。如采购人同意延长建设期的，延期时间由双方自行约定。如供应商无充分、正当理由未能通过采购人的同意延长建设期或交付期的，采购人有权单方解除本合同。若因此给采购人造成损失的，还应赔偿采购人所受的损失。建设期和交付期的总延期时间不得超过30天，每延期1天，违约金按照合同总额的5‰收取，采购人有权从未付的合同货款中扣除违约金。</w:t>
      </w:r>
    </w:p>
    <w:p w14:paraId="3602D557" w14:textId="77777777" w:rsidR="00A41467" w:rsidRDefault="00452B8C">
      <w:pPr>
        <w:pStyle w:val="null3"/>
        <w:widowControl w:val="0"/>
        <w:spacing w:line="360" w:lineRule="auto"/>
        <w:jc w:val="both"/>
        <w:rPr>
          <w:rFonts w:ascii="宋体" w:eastAsia="宋体" w:hAnsi="宋体" w:cs="宋体" w:hint="default"/>
          <w:sz w:val="24"/>
          <w:szCs w:val="24"/>
        </w:rPr>
      </w:pPr>
      <w:r>
        <w:rPr>
          <w:rFonts w:ascii="宋体" w:eastAsia="宋体" w:hAnsi="宋体" w:cs="宋体"/>
          <w:b/>
          <w:sz w:val="24"/>
          <w:szCs w:val="24"/>
        </w:rPr>
        <w:t>六、知识产权</w:t>
      </w:r>
      <w:bookmarkStart w:id="42" w:name="pindex38"/>
      <w:bookmarkEnd w:id="42"/>
    </w:p>
    <w:p w14:paraId="25BF41E6" w14:textId="77777777" w:rsidR="00A41467" w:rsidRDefault="00452B8C">
      <w:pPr>
        <w:pStyle w:val="null3"/>
        <w:widowControl w:val="0"/>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lang w:eastAsia="zh-CN"/>
        </w:rPr>
        <w:t>1.</w:t>
      </w:r>
      <w:r>
        <w:rPr>
          <w:rFonts w:ascii="宋体" w:eastAsia="宋体" w:hAnsi="宋体" w:cs="宋体"/>
          <w:sz w:val="24"/>
          <w:szCs w:val="24"/>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w:t>
      </w:r>
      <w:sdt>
        <w:sdtPr>
          <w:alias w:val="语法检查"/>
          <w:id w:val="3110212"/>
        </w:sdtPr>
        <w:sdtEndPr/>
        <w:sdtContent>
          <w:bookmarkStart w:id="43" w:name="bkReivew3110212"/>
          <w:r>
            <w:rPr>
              <w:rFonts w:ascii="宋体" w:eastAsia="宋体" w:hAnsi="宋体" w:cs="宋体"/>
              <w:color w:val="0072FF"/>
              <w:sz w:val="24"/>
              <w:szCs w:val="24"/>
            </w:rPr>
            <w:t>则</w:t>
          </w:r>
          <w:bookmarkEnd w:id="43"/>
        </w:sdtContent>
      </w:sdt>
      <w:r>
        <w:rPr>
          <w:rFonts w:ascii="宋体" w:eastAsia="宋体" w:hAnsi="宋体" w:cs="宋体"/>
          <w:sz w:val="24"/>
          <w:szCs w:val="24"/>
        </w:rPr>
        <w:t>中标人应赔偿该损失。</w:t>
      </w:r>
      <w:bookmarkStart w:id="44" w:name="pindex39"/>
      <w:bookmarkEnd w:id="44"/>
    </w:p>
    <w:p w14:paraId="354FEDDF" w14:textId="77777777" w:rsidR="00A41467" w:rsidRDefault="00452B8C">
      <w:pPr>
        <w:pStyle w:val="null3"/>
        <w:widowControl w:val="0"/>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lang w:eastAsia="zh-CN"/>
        </w:rPr>
        <w:t>.</w:t>
      </w:r>
      <w:r>
        <w:rPr>
          <w:rFonts w:ascii="宋体" w:eastAsia="宋体" w:hAnsi="宋体" w:cs="宋体"/>
          <w:sz w:val="24"/>
          <w:szCs w:val="24"/>
        </w:rPr>
        <w:t>若中标人提供的采购标的不符合国家知识产权法律、法规的规定或被有关主管机关认定为假冒伪劣品，则中标人中标资格将被取消；采购人还将按照有关法律、法规和规章的规定进行处理。中标人承担可能发生的责任与一切费用。若有违约</w:t>
      </w:r>
      <w:sdt>
        <w:sdtPr>
          <w:alias w:val="全半角检查"/>
          <w:id w:val="3120720"/>
        </w:sdtPr>
        <w:sdtEndPr/>
        <w:sdtContent>
          <w:bookmarkStart w:id="45" w:name="bkFormat3120720"/>
          <w:r>
            <w:rPr>
              <w:rFonts w:ascii="宋体" w:eastAsia="宋体" w:hAnsi="宋体" w:cs="宋体"/>
              <w:color w:val="FF0000"/>
              <w:sz w:val="24"/>
              <w:szCs w:val="24"/>
            </w:rPr>
            <w:t>,</w:t>
          </w:r>
          <w:bookmarkEnd w:id="45"/>
        </w:sdtContent>
      </w:sdt>
      <w:r>
        <w:rPr>
          <w:rFonts w:ascii="宋体" w:eastAsia="宋体" w:hAnsi="宋体" w:cs="宋体"/>
          <w:sz w:val="24"/>
          <w:szCs w:val="24"/>
        </w:rPr>
        <w:t>按合同约定追究其违约责任。</w:t>
      </w:r>
      <w:bookmarkStart w:id="46" w:name="pindex40"/>
      <w:bookmarkEnd w:id="46"/>
    </w:p>
    <w:p w14:paraId="56654B44" w14:textId="77777777" w:rsidR="00A41467" w:rsidRDefault="00452B8C">
      <w:pPr>
        <w:pStyle w:val="null3"/>
        <w:widowControl w:val="0"/>
        <w:spacing w:line="360" w:lineRule="auto"/>
        <w:jc w:val="both"/>
        <w:rPr>
          <w:rFonts w:ascii="宋体" w:eastAsia="宋体" w:hAnsi="宋体" w:cs="宋体" w:hint="default"/>
          <w:sz w:val="24"/>
          <w:szCs w:val="24"/>
        </w:rPr>
      </w:pPr>
      <w:r>
        <w:rPr>
          <w:rFonts w:ascii="宋体" w:eastAsia="宋体" w:hAnsi="宋体" w:cs="宋体"/>
          <w:b/>
          <w:sz w:val="24"/>
          <w:szCs w:val="24"/>
        </w:rPr>
        <w:t>七、解决争议的方法</w:t>
      </w:r>
      <w:bookmarkStart w:id="47" w:name="pindex41"/>
      <w:bookmarkEnd w:id="47"/>
    </w:p>
    <w:p w14:paraId="070565F2"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lang w:eastAsia="zh-CN"/>
        </w:rPr>
        <w:t>.</w:t>
      </w:r>
      <w:r>
        <w:rPr>
          <w:rFonts w:ascii="宋体" w:eastAsia="宋体" w:hAnsi="宋体" w:cs="宋体"/>
          <w:sz w:val="24"/>
          <w:szCs w:val="24"/>
        </w:rPr>
        <w:t>采购人、中标人双方协商解决。</w:t>
      </w:r>
      <w:bookmarkStart w:id="48" w:name="pindex42"/>
      <w:bookmarkEnd w:id="48"/>
    </w:p>
    <w:p w14:paraId="75249A27"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lang w:eastAsia="zh-CN"/>
        </w:rPr>
        <w:t>.</w:t>
      </w:r>
      <w:r>
        <w:rPr>
          <w:rFonts w:ascii="宋体" w:eastAsia="宋体" w:hAnsi="宋体" w:cs="宋体"/>
          <w:sz w:val="24"/>
          <w:szCs w:val="24"/>
        </w:rPr>
        <w:t>若协商解决不成，应向福州仲裁委员会提交仲裁申请。</w:t>
      </w:r>
      <w:bookmarkStart w:id="49" w:name="pindex43"/>
      <w:bookmarkEnd w:id="49"/>
    </w:p>
    <w:p w14:paraId="183AAE93" w14:textId="77777777" w:rsidR="00A41467" w:rsidRDefault="00452B8C">
      <w:pPr>
        <w:pStyle w:val="null3"/>
        <w:widowControl w:val="0"/>
        <w:spacing w:line="360" w:lineRule="auto"/>
        <w:jc w:val="both"/>
        <w:rPr>
          <w:rFonts w:ascii="宋体" w:eastAsia="宋体" w:hAnsi="宋体" w:cs="宋体" w:hint="default"/>
          <w:sz w:val="24"/>
          <w:szCs w:val="24"/>
        </w:rPr>
      </w:pPr>
      <w:r>
        <w:rPr>
          <w:rFonts w:ascii="宋体" w:eastAsia="宋体" w:hAnsi="宋体" w:cs="宋体"/>
          <w:b/>
          <w:sz w:val="24"/>
          <w:szCs w:val="24"/>
        </w:rPr>
        <w:t>八、不可抗力</w:t>
      </w:r>
      <w:bookmarkStart w:id="50" w:name="pindex44"/>
      <w:bookmarkEnd w:id="50"/>
    </w:p>
    <w:p w14:paraId="1E48002A"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lang w:eastAsia="zh-CN"/>
        </w:rPr>
        <w:t>.</w:t>
      </w:r>
      <w:r>
        <w:rPr>
          <w:rFonts w:ascii="宋体" w:eastAsia="宋体" w:hAnsi="宋体" w:cs="宋体"/>
          <w:sz w:val="24"/>
          <w:szCs w:val="24"/>
        </w:rPr>
        <w:t>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bookmarkStart w:id="51" w:name="pindex45"/>
      <w:bookmarkEnd w:id="51"/>
    </w:p>
    <w:p w14:paraId="4B3B1F07" w14:textId="77777777" w:rsidR="00A41467" w:rsidRDefault="00452B8C">
      <w:pPr>
        <w:pStyle w:val="null3"/>
        <w:widowControl w:val="0"/>
        <w:spacing w:line="360" w:lineRule="auto"/>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lang w:eastAsia="zh-CN"/>
        </w:rPr>
        <w:t>.</w:t>
      </w:r>
      <w:r>
        <w:rPr>
          <w:rFonts w:ascii="宋体" w:eastAsia="宋体" w:hAnsi="宋体" w:cs="宋体"/>
          <w:sz w:val="24"/>
          <w:szCs w:val="24"/>
        </w:rPr>
        <w:t>不可抗力指不能预见、不能避免、不能克服的客观情况，包括但不限于：自然灾害如地震、台风、洪水、火灾及政府行为、法律规定或其适用的变化或其他任何无法预见、避免或控制的事件。</w:t>
      </w:r>
      <w:bookmarkStart w:id="52" w:name="pindex46"/>
      <w:bookmarkEnd w:id="52"/>
    </w:p>
    <w:p w14:paraId="0DFA2B4C" w14:textId="77777777" w:rsidR="00A41467" w:rsidRDefault="00A41467"/>
    <w:p w14:paraId="29566CD6" w14:textId="77777777" w:rsidR="00A41467" w:rsidRDefault="00A41467"/>
    <w:p w14:paraId="440C6AE9" w14:textId="77777777" w:rsidR="00A41467" w:rsidRDefault="00452B8C">
      <w:pPr>
        <w:rPr>
          <w:b/>
          <w:bCs/>
          <w:sz w:val="32"/>
          <w:szCs w:val="40"/>
        </w:rPr>
      </w:pPr>
      <w:r>
        <w:rPr>
          <w:rFonts w:hint="eastAsia"/>
          <w:b/>
          <w:bCs/>
          <w:sz w:val="32"/>
          <w:szCs w:val="40"/>
        </w:rPr>
        <w:lastRenderedPageBreak/>
        <w:t>附件</w:t>
      </w:r>
      <w:r>
        <w:rPr>
          <w:rFonts w:hint="eastAsia"/>
          <w:b/>
          <w:bCs/>
          <w:sz w:val="32"/>
          <w:szCs w:val="40"/>
        </w:rPr>
        <w:t>2</w:t>
      </w:r>
      <w:r>
        <w:rPr>
          <w:rFonts w:hint="eastAsia"/>
          <w:b/>
          <w:bCs/>
          <w:sz w:val="32"/>
          <w:szCs w:val="40"/>
        </w:rPr>
        <w:t>：</w:t>
      </w:r>
      <w:bookmarkStart w:id="53" w:name="pindex49"/>
      <w:bookmarkEnd w:id="53"/>
    </w:p>
    <w:p w14:paraId="09C03C3E" w14:textId="77777777" w:rsidR="00A41467" w:rsidRDefault="00A41467">
      <w:pPr>
        <w:pStyle w:val="a3"/>
        <w:spacing w:line="276" w:lineRule="auto"/>
        <w:rPr>
          <w:rFonts w:ascii="宋体" w:hAnsi="宋体" w:cs="宋体"/>
          <w:sz w:val="24"/>
          <w:szCs w:val="24"/>
        </w:rPr>
      </w:pPr>
    </w:p>
    <w:p w14:paraId="77CE1FAA" w14:textId="77777777" w:rsidR="00A41467" w:rsidRDefault="00452B8C">
      <w:pPr>
        <w:pStyle w:val="a3"/>
        <w:spacing w:line="276" w:lineRule="auto"/>
        <w:jc w:val="center"/>
        <w:rPr>
          <w:rFonts w:ascii="宋体" w:hAnsi="宋体" w:cs="宋体"/>
          <w:b/>
          <w:sz w:val="40"/>
          <w:szCs w:val="40"/>
        </w:rPr>
      </w:pPr>
      <w:r>
        <w:rPr>
          <w:rFonts w:ascii="宋体" w:hAnsi="宋体" w:cs="宋体" w:hint="eastAsia"/>
          <w:b/>
          <w:sz w:val="40"/>
          <w:szCs w:val="40"/>
        </w:rPr>
        <w:t>报价一览表</w:t>
      </w:r>
    </w:p>
    <w:p w14:paraId="6DF52EB1"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供应商名称：</w:t>
      </w:r>
    </w:p>
    <w:p w14:paraId="5C3FCE2A"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供应商地址：</w:t>
      </w:r>
    </w:p>
    <w:p w14:paraId="5BB29892"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项目名称：</w:t>
      </w:r>
    </w:p>
    <w:p w14:paraId="0DA61847"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项目编号：</w:t>
      </w:r>
      <w:bookmarkStart w:id="54" w:name="pindex55"/>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334"/>
        <w:gridCol w:w="5271"/>
        <w:gridCol w:w="749"/>
      </w:tblGrid>
      <w:tr w:rsidR="00A41467" w14:paraId="49944E30" w14:textId="77777777">
        <w:tc>
          <w:tcPr>
            <w:tcW w:w="959" w:type="dxa"/>
            <w:vAlign w:val="center"/>
          </w:tcPr>
          <w:p w14:paraId="229AC3DE" w14:textId="77777777" w:rsidR="00A41467" w:rsidRDefault="00452B8C">
            <w:pPr>
              <w:pStyle w:val="a3"/>
              <w:spacing w:line="276" w:lineRule="auto"/>
              <w:jc w:val="center"/>
              <w:rPr>
                <w:rFonts w:ascii="宋体" w:hAnsi="宋体" w:cs="宋体"/>
                <w:sz w:val="28"/>
                <w:szCs w:val="28"/>
              </w:rPr>
            </w:pPr>
            <w:r>
              <w:rPr>
                <w:rFonts w:ascii="宋体" w:hAnsi="宋体" w:cs="宋体" w:hint="eastAsia"/>
                <w:sz w:val="28"/>
                <w:szCs w:val="28"/>
              </w:rPr>
              <w:t>合同包</w:t>
            </w:r>
          </w:p>
        </w:tc>
        <w:tc>
          <w:tcPr>
            <w:tcW w:w="1367" w:type="dxa"/>
            <w:vAlign w:val="center"/>
          </w:tcPr>
          <w:p w14:paraId="11F59023" w14:textId="77777777" w:rsidR="00A41467" w:rsidRDefault="00452B8C">
            <w:pPr>
              <w:pStyle w:val="a3"/>
              <w:spacing w:line="276" w:lineRule="auto"/>
              <w:jc w:val="center"/>
              <w:rPr>
                <w:rFonts w:ascii="宋体" w:hAnsi="宋体" w:cs="宋体"/>
                <w:sz w:val="28"/>
                <w:szCs w:val="28"/>
              </w:rPr>
            </w:pPr>
            <w:r>
              <w:rPr>
                <w:rFonts w:ascii="宋体" w:hAnsi="宋体" w:cs="宋体" w:hint="eastAsia"/>
                <w:sz w:val="28"/>
                <w:szCs w:val="28"/>
              </w:rPr>
              <w:t>项目名称</w:t>
            </w:r>
          </w:p>
        </w:tc>
        <w:tc>
          <w:tcPr>
            <w:tcW w:w="5437" w:type="dxa"/>
            <w:vAlign w:val="center"/>
          </w:tcPr>
          <w:p w14:paraId="4381DF1F" w14:textId="77777777" w:rsidR="00A41467" w:rsidRDefault="00452B8C">
            <w:pPr>
              <w:pStyle w:val="a3"/>
              <w:spacing w:line="276" w:lineRule="auto"/>
              <w:jc w:val="center"/>
              <w:rPr>
                <w:rFonts w:ascii="宋体" w:hAnsi="宋体" w:cs="宋体"/>
                <w:sz w:val="28"/>
                <w:szCs w:val="28"/>
              </w:rPr>
            </w:pPr>
            <w:r>
              <w:rPr>
                <w:rFonts w:ascii="宋体" w:hAnsi="宋体" w:cs="宋体" w:hint="eastAsia"/>
                <w:sz w:val="28"/>
                <w:szCs w:val="28"/>
              </w:rPr>
              <w:t>报价</w:t>
            </w:r>
          </w:p>
        </w:tc>
        <w:tc>
          <w:tcPr>
            <w:tcW w:w="759" w:type="dxa"/>
            <w:vAlign w:val="center"/>
          </w:tcPr>
          <w:p w14:paraId="14E7FE0C" w14:textId="77777777" w:rsidR="00A41467" w:rsidRDefault="00452B8C">
            <w:pPr>
              <w:pStyle w:val="a3"/>
              <w:spacing w:line="276" w:lineRule="auto"/>
              <w:jc w:val="center"/>
              <w:rPr>
                <w:rFonts w:ascii="宋体" w:hAnsi="宋体" w:cs="宋体"/>
                <w:sz w:val="28"/>
                <w:szCs w:val="28"/>
              </w:rPr>
            </w:pPr>
            <w:r>
              <w:rPr>
                <w:rFonts w:ascii="宋体" w:hAnsi="宋体" w:cs="宋体" w:hint="eastAsia"/>
                <w:sz w:val="28"/>
                <w:szCs w:val="28"/>
              </w:rPr>
              <w:t>备注</w:t>
            </w:r>
          </w:p>
        </w:tc>
      </w:tr>
      <w:tr w:rsidR="00A41467" w14:paraId="7F2A0259" w14:textId="77777777">
        <w:trPr>
          <w:trHeight w:val="1555"/>
        </w:trPr>
        <w:tc>
          <w:tcPr>
            <w:tcW w:w="959" w:type="dxa"/>
            <w:vAlign w:val="center"/>
          </w:tcPr>
          <w:p w14:paraId="37124CCD" w14:textId="77777777" w:rsidR="00A41467" w:rsidRDefault="00A41467">
            <w:pPr>
              <w:pStyle w:val="a3"/>
              <w:spacing w:line="276" w:lineRule="auto"/>
              <w:jc w:val="center"/>
              <w:rPr>
                <w:rFonts w:ascii="宋体" w:hAnsi="宋体" w:cs="宋体"/>
                <w:sz w:val="28"/>
                <w:szCs w:val="28"/>
              </w:rPr>
            </w:pPr>
          </w:p>
        </w:tc>
        <w:tc>
          <w:tcPr>
            <w:tcW w:w="1367" w:type="dxa"/>
            <w:vAlign w:val="center"/>
          </w:tcPr>
          <w:p w14:paraId="3A452123" w14:textId="77777777" w:rsidR="00A41467" w:rsidRDefault="00A41467">
            <w:pPr>
              <w:pStyle w:val="a3"/>
              <w:spacing w:line="276" w:lineRule="auto"/>
              <w:jc w:val="center"/>
              <w:rPr>
                <w:rFonts w:ascii="宋体" w:hAnsi="宋体" w:cs="宋体"/>
                <w:sz w:val="28"/>
                <w:szCs w:val="28"/>
              </w:rPr>
            </w:pPr>
          </w:p>
        </w:tc>
        <w:tc>
          <w:tcPr>
            <w:tcW w:w="5437" w:type="dxa"/>
            <w:vAlign w:val="center"/>
          </w:tcPr>
          <w:p w14:paraId="330825C7" w14:textId="77777777" w:rsidR="00A41467" w:rsidRDefault="00452B8C">
            <w:pPr>
              <w:pStyle w:val="a3"/>
              <w:spacing w:line="276" w:lineRule="auto"/>
              <w:ind w:left="280" w:hangingChars="100" w:hanging="280"/>
              <w:jc w:val="center"/>
              <w:rPr>
                <w:rFonts w:ascii="宋体" w:hAnsi="宋体" w:cs="宋体"/>
                <w:sz w:val="28"/>
                <w:szCs w:val="28"/>
              </w:rPr>
            </w:pPr>
            <w:r>
              <w:rPr>
                <w:rFonts w:ascii="宋体" w:hAnsi="宋体" w:cs="宋体" w:hint="eastAsia"/>
                <w:sz w:val="28"/>
                <w:szCs w:val="28"/>
              </w:rPr>
              <w:t>大写：  万   仟   佰   元</w:t>
            </w:r>
          </w:p>
          <w:p w14:paraId="0DFD9D91" w14:textId="77777777" w:rsidR="00A41467" w:rsidRDefault="00452B8C">
            <w:pPr>
              <w:pStyle w:val="a3"/>
              <w:spacing w:line="276" w:lineRule="auto"/>
              <w:jc w:val="center"/>
              <w:rPr>
                <w:rFonts w:ascii="宋体" w:hAnsi="宋体" w:cs="宋体"/>
                <w:sz w:val="28"/>
                <w:szCs w:val="28"/>
              </w:rPr>
            </w:pPr>
            <w:r>
              <w:rPr>
                <w:rFonts w:ascii="宋体" w:hAnsi="宋体" w:cs="宋体" w:hint="eastAsia"/>
                <w:sz w:val="28"/>
                <w:szCs w:val="28"/>
              </w:rPr>
              <w:t>小写：</w:t>
            </w:r>
            <w:r>
              <w:rPr>
                <w:rFonts w:ascii="宋体" w:hAnsi="宋体" w:cs="宋体" w:hint="eastAsia"/>
                <w:sz w:val="28"/>
                <w:szCs w:val="28"/>
                <w:u w:val="single"/>
              </w:rPr>
              <w:t xml:space="preserve">                 </w:t>
            </w:r>
            <w:r>
              <w:rPr>
                <w:rFonts w:ascii="宋体" w:hAnsi="宋体" w:cs="宋体" w:hint="eastAsia"/>
                <w:sz w:val="28"/>
                <w:szCs w:val="28"/>
              </w:rPr>
              <w:t>元</w:t>
            </w:r>
          </w:p>
        </w:tc>
        <w:tc>
          <w:tcPr>
            <w:tcW w:w="759" w:type="dxa"/>
            <w:vAlign w:val="center"/>
          </w:tcPr>
          <w:p w14:paraId="4F27E199" w14:textId="77777777" w:rsidR="00A41467" w:rsidRDefault="00A41467">
            <w:pPr>
              <w:pStyle w:val="a3"/>
              <w:spacing w:line="276" w:lineRule="auto"/>
              <w:jc w:val="center"/>
              <w:rPr>
                <w:rFonts w:ascii="宋体" w:hAnsi="宋体" w:cs="宋体"/>
                <w:sz w:val="28"/>
                <w:szCs w:val="28"/>
              </w:rPr>
            </w:pPr>
          </w:p>
        </w:tc>
      </w:tr>
    </w:tbl>
    <w:p w14:paraId="5CCABAFA"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说明：1、报价价格不得高于控制价，技术要求、主要参数不得低于招标要求；</w:t>
      </w:r>
      <w:bookmarkStart w:id="55" w:name="pindex65"/>
      <w:bookmarkEnd w:id="55"/>
    </w:p>
    <w:p w14:paraId="2E211AEA"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 xml:space="preserve">    </w:t>
      </w:r>
    </w:p>
    <w:p w14:paraId="73772902" w14:textId="77777777" w:rsidR="00A41467" w:rsidRDefault="00A41467">
      <w:pPr>
        <w:pStyle w:val="a3"/>
        <w:spacing w:line="276" w:lineRule="auto"/>
        <w:rPr>
          <w:rFonts w:ascii="宋体" w:hAnsi="宋体" w:cs="宋体"/>
          <w:sz w:val="28"/>
          <w:szCs w:val="28"/>
        </w:rPr>
      </w:pPr>
    </w:p>
    <w:p w14:paraId="32E996E5"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报价人（签字）：</w:t>
      </w:r>
    </w:p>
    <w:p w14:paraId="3AB455C6"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报价人联系方式：</w:t>
      </w:r>
    </w:p>
    <w:p w14:paraId="4BCD52A1" w14:textId="77777777" w:rsidR="00A41467" w:rsidRDefault="00452B8C">
      <w:pPr>
        <w:pStyle w:val="a3"/>
        <w:spacing w:line="276" w:lineRule="auto"/>
        <w:rPr>
          <w:rFonts w:ascii="宋体" w:hAnsi="宋体" w:cs="宋体"/>
          <w:sz w:val="28"/>
          <w:szCs w:val="28"/>
        </w:rPr>
      </w:pPr>
      <w:r>
        <w:rPr>
          <w:rFonts w:ascii="宋体" w:hAnsi="宋体" w:cs="宋体" w:hint="eastAsia"/>
          <w:sz w:val="28"/>
          <w:szCs w:val="28"/>
        </w:rPr>
        <w:t>报价时间：</w:t>
      </w:r>
    </w:p>
    <w:p w14:paraId="7292D1CC" w14:textId="77777777" w:rsidR="00A41467" w:rsidRDefault="00A41467">
      <w:pPr>
        <w:pStyle w:val="a3"/>
        <w:spacing w:line="276" w:lineRule="auto"/>
        <w:rPr>
          <w:rFonts w:ascii="宋体" w:hAnsi="宋体" w:cs="宋体"/>
          <w:sz w:val="28"/>
          <w:szCs w:val="28"/>
        </w:rPr>
      </w:pPr>
    </w:p>
    <w:p w14:paraId="26E72145" w14:textId="77777777" w:rsidR="00A41467" w:rsidRDefault="00A41467">
      <w:pPr>
        <w:pStyle w:val="a3"/>
        <w:spacing w:line="276" w:lineRule="auto"/>
        <w:rPr>
          <w:rFonts w:ascii="宋体" w:hAnsi="宋体" w:cs="宋体"/>
          <w:sz w:val="24"/>
          <w:szCs w:val="24"/>
        </w:rPr>
      </w:pPr>
    </w:p>
    <w:p w14:paraId="7F685EE4" w14:textId="77777777" w:rsidR="00A41467" w:rsidRDefault="00A41467">
      <w:pPr>
        <w:pStyle w:val="a3"/>
        <w:spacing w:line="276" w:lineRule="auto"/>
        <w:rPr>
          <w:rFonts w:ascii="宋体" w:hAnsi="宋体" w:cs="宋体"/>
          <w:sz w:val="24"/>
          <w:szCs w:val="24"/>
        </w:rPr>
      </w:pPr>
    </w:p>
    <w:p w14:paraId="272D6B8F" w14:textId="77777777" w:rsidR="00A41467" w:rsidRDefault="00A41467">
      <w:pPr>
        <w:pStyle w:val="a3"/>
        <w:spacing w:line="276" w:lineRule="auto"/>
        <w:rPr>
          <w:rFonts w:ascii="宋体" w:hAnsi="宋体" w:cs="宋体"/>
          <w:sz w:val="24"/>
          <w:szCs w:val="24"/>
        </w:rPr>
      </w:pPr>
    </w:p>
    <w:p w14:paraId="7FE54F76" w14:textId="77777777" w:rsidR="00A41467" w:rsidRDefault="00A41467">
      <w:pPr>
        <w:pStyle w:val="a3"/>
        <w:spacing w:line="276" w:lineRule="auto"/>
        <w:rPr>
          <w:rFonts w:ascii="宋体" w:hAnsi="宋体" w:cs="宋体"/>
          <w:sz w:val="24"/>
          <w:szCs w:val="24"/>
        </w:rPr>
      </w:pPr>
    </w:p>
    <w:p w14:paraId="0C0D7EE8" w14:textId="77777777" w:rsidR="00A41467" w:rsidRDefault="00A41467">
      <w:pPr>
        <w:pStyle w:val="a3"/>
        <w:spacing w:line="276" w:lineRule="auto"/>
        <w:rPr>
          <w:rFonts w:ascii="宋体" w:hAnsi="宋体" w:cs="宋体"/>
          <w:sz w:val="24"/>
          <w:szCs w:val="24"/>
        </w:rPr>
      </w:pPr>
    </w:p>
    <w:p w14:paraId="59AACA2B" w14:textId="77777777" w:rsidR="00A41467" w:rsidRDefault="00A41467">
      <w:pPr>
        <w:pStyle w:val="a3"/>
        <w:spacing w:line="276" w:lineRule="auto"/>
        <w:rPr>
          <w:rFonts w:ascii="宋体" w:hAnsi="宋体" w:cs="宋体"/>
          <w:sz w:val="24"/>
          <w:szCs w:val="24"/>
        </w:rPr>
      </w:pPr>
    </w:p>
    <w:p w14:paraId="19A8E355" w14:textId="77777777" w:rsidR="00A41467" w:rsidRPr="00930B7A" w:rsidRDefault="00452B8C" w:rsidP="00930B7A">
      <w:pPr>
        <w:rPr>
          <w:b/>
          <w:bCs/>
          <w:sz w:val="32"/>
          <w:szCs w:val="40"/>
        </w:rPr>
      </w:pPr>
      <w:r w:rsidRPr="00930B7A">
        <w:rPr>
          <w:rFonts w:hint="eastAsia"/>
          <w:b/>
          <w:bCs/>
          <w:sz w:val="32"/>
          <w:szCs w:val="40"/>
        </w:rPr>
        <w:t>附件</w:t>
      </w:r>
      <w:r w:rsidRPr="00930B7A">
        <w:rPr>
          <w:rFonts w:hint="eastAsia"/>
          <w:b/>
          <w:bCs/>
          <w:sz w:val="32"/>
          <w:szCs w:val="40"/>
        </w:rPr>
        <w:t>3</w:t>
      </w:r>
      <w:r w:rsidRPr="00930B7A">
        <w:rPr>
          <w:rFonts w:hint="eastAsia"/>
          <w:b/>
          <w:bCs/>
          <w:sz w:val="32"/>
          <w:szCs w:val="40"/>
        </w:rPr>
        <w:t>：</w:t>
      </w:r>
      <w:bookmarkStart w:id="56" w:name="pindex78"/>
      <w:bookmarkEnd w:id="56"/>
    </w:p>
    <w:p w14:paraId="0168E99E" w14:textId="77777777" w:rsidR="00A41467" w:rsidRDefault="00452B8C">
      <w:pPr>
        <w:spacing w:line="380" w:lineRule="atLeast"/>
        <w:jc w:val="center"/>
        <w:rPr>
          <w:rFonts w:ascii="宋体" w:eastAsia="宋体" w:hAnsi="宋体" w:cs="宋体"/>
          <w:b/>
          <w:bCs/>
          <w:sz w:val="44"/>
          <w:szCs w:val="44"/>
        </w:rPr>
      </w:pPr>
      <w:r>
        <w:rPr>
          <w:rFonts w:ascii="宋体" w:eastAsia="宋体" w:hAnsi="宋体" w:cs="宋体" w:hint="eastAsia"/>
          <w:b/>
          <w:bCs/>
          <w:sz w:val="44"/>
          <w:szCs w:val="44"/>
        </w:rPr>
        <w:t>法定代表人授权书</w:t>
      </w:r>
      <w:bookmarkStart w:id="57" w:name="pindex79"/>
      <w:bookmarkEnd w:id="57"/>
    </w:p>
    <w:p w14:paraId="445DA931" w14:textId="77777777" w:rsidR="00A41467" w:rsidRDefault="001701BB">
      <w:pPr>
        <w:spacing w:line="380" w:lineRule="atLeast"/>
        <w:ind w:firstLineChars="1050" w:firstLine="2205"/>
        <w:rPr>
          <w:rFonts w:ascii="宋体" w:eastAsia="宋体" w:hAnsi="宋体" w:cs="宋体"/>
          <w:sz w:val="24"/>
        </w:rPr>
      </w:pPr>
      <w:sdt>
        <w:sdtPr>
          <w:alias w:val="标点符号检查"/>
          <w:id w:val="3133222"/>
        </w:sdtPr>
        <w:sdtEndPr/>
        <w:sdtContent>
          <w:bookmarkStart w:id="58" w:name="bkReivew3133222"/>
          <w:r w:rsidR="00452B8C">
            <w:rPr>
              <w:rFonts w:ascii="宋体" w:eastAsia="宋体" w:hAnsi="宋体" w:cs="宋体" w:hint="eastAsia"/>
              <w:color w:val="0072FF"/>
              <w:sz w:val="24"/>
            </w:rPr>
            <w:t>：</w:t>
          </w:r>
          <w:bookmarkEnd w:id="58"/>
        </w:sdtContent>
      </w:sdt>
    </w:p>
    <w:p w14:paraId="70D3CD7A" w14:textId="77777777" w:rsidR="00A41467" w:rsidRDefault="00452B8C">
      <w:pPr>
        <w:spacing w:line="500" w:lineRule="atLeast"/>
        <w:ind w:firstLineChars="200" w:firstLine="480"/>
        <w:rPr>
          <w:rFonts w:ascii="宋体" w:eastAsia="宋体" w:hAnsi="宋体" w:cs="宋体"/>
          <w:sz w:val="24"/>
        </w:rPr>
      </w:pPr>
      <w:r>
        <w:rPr>
          <w:rFonts w:ascii="宋体" w:eastAsia="宋体" w:hAnsi="宋体" w:cs="宋体" w:hint="eastAsia"/>
          <w:sz w:val="24"/>
          <w:u w:val="single"/>
        </w:rPr>
        <w:t>（投标人全称）</w:t>
      </w: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授</w:t>
      </w:r>
      <w:sdt>
        <w:sdtPr>
          <w:alias w:val="多余空格"/>
          <w:id w:val="2050352"/>
        </w:sdtPr>
        <w:sdtEndPr/>
        <w:sdtContent>
          <w:bookmarkStart w:id="59" w:name="bkReivew2050352"/>
          <w:r>
            <w:rPr>
              <w:rFonts w:ascii="宋体" w:eastAsia="宋体" w:hAnsi="宋体" w:cs="宋体" w:hint="eastAsia"/>
              <w:color w:val="0072FF"/>
              <w:sz w:val="24"/>
            </w:rPr>
            <w:t>权</w:t>
          </w:r>
          <w:r>
            <w:rPr>
              <w:rFonts w:ascii="宋体" w:eastAsia="宋体" w:hAnsi="宋体" w:cs="宋体" w:hint="eastAsia"/>
              <w:color w:val="0072FF"/>
              <w:sz w:val="24"/>
              <w:u w:val="single"/>
            </w:rPr>
            <w:t xml:space="preserve">  （</w:t>
          </w:r>
          <w:bookmarkEnd w:id="59"/>
        </w:sdtContent>
      </w:sdt>
      <w:r>
        <w:rPr>
          <w:rFonts w:ascii="宋体" w:eastAsia="宋体" w:hAnsi="宋体" w:cs="宋体" w:hint="eastAsia"/>
          <w:sz w:val="24"/>
          <w:u w:val="single"/>
        </w:rPr>
        <w:t>投标人代表姓名）</w:t>
      </w:r>
      <w:r>
        <w:rPr>
          <w:rFonts w:ascii="宋体" w:eastAsia="宋体" w:hAnsi="宋体" w:cs="宋体" w:hint="eastAsia"/>
          <w:sz w:val="24"/>
        </w:rPr>
        <w:t>为投标人代表，代表本公司参加</w:t>
      </w:r>
      <w:sdt>
        <w:sdtPr>
          <w:alias w:val="语法检查"/>
          <w:id w:val="2112715"/>
        </w:sdtPr>
        <w:sdtEndPr/>
        <w:sdtContent>
          <w:bookmarkStart w:id="60" w:name="bkReivew2112715"/>
          <w:r>
            <w:rPr>
              <w:rFonts w:ascii="宋体" w:eastAsia="宋体" w:hAnsi="宋体" w:cs="宋体" w:hint="eastAsia"/>
              <w:color w:val="0072FF"/>
              <w:sz w:val="24"/>
            </w:rPr>
            <w:t>贵</w:t>
          </w:r>
          <w:bookmarkEnd w:id="60"/>
        </w:sdtContent>
      </w:sdt>
      <w:r>
        <w:rPr>
          <w:rFonts w:ascii="宋体" w:eastAsia="宋体" w:hAnsi="宋体" w:cs="宋体" w:hint="eastAsia"/>
          <w:sz w:val="24"/>
        </w:rPr>
        <w:t>司组织的</w:t>
      </w:r>
      <w:r>
        <w:rPr>
          <w:rFonts w:ascii="宋体" w:eastAsia="宋体" w:hAnsi="宋体" w:cs="宋体" w:hint="eastAsia"/>
          <w:sz w:val="24"/>
          <w:u w:val="single"/>
        </w:rPr>
        <w:t xml:space="preserve">            </w:t>
      </w:r>
      <w:r>
        <w:rPr>
          <w:rFonts w:ascii="宋体" w:eastAsia="宋体" w:hAnsi="宋体" w:cs="宋体" w:hint="eastAsia"/>
          <w:sz w:val="24"/>
        </w:rPr>
        <w:t>项目（招标编号</w:t>
      </w:r>
      <w:r>
        <w:rPr>
          <w:rFonts w:ascii="宋体" w:eastAsia="宋体" w:hAnsi="宋体" w:cs="宋体" w:hint="eastAsia"/>
          <w:sz w:val="24"/>
          <w:u w:val="single"/>
        </w:rPr>
        <w:t xml:space="preserve">       </w:t>
      </w:r>
      <w:r>
        <w:rPr>
          <w:rFonts w:ascii="宋体" w:eastAsia="宋体" w:hAnsi="宋体" w:cs="宋体" w:hint="eastAsia"/>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677E5A61" w14:textId="77777777" w:rsidR="00A41467" w:rsidRDefault="00452B8C">
      <w:pPr>
        <w:spacing w:line="500" w:lineRule="atLeast"/>
        <w:ind w:firstLineChars="200" w:firstLine="480"/>
        <w:rPr>
          <w:rFonts w:ascii="宋体" w:eastAsia="宋体" w:hAnsi="宋体" w:cs="宋体"/>
          <w:sz w:val="24"/>
        </w:rPr>
      </w:pPr>
      <w:r>
        <w:rPr>
          <w:rFonts w:ascii="宋体" w:eastAsia="宋体" w:hAnsi="宋体" w:cs="宋体" w:hint="eastAsia"/>
          <w:sz w:val="24"/>
        </w:rPr>
        <w:t>本授权书自出具之日起生效。</w:t>
      </w:r>
    </w:p>
    <w:p w14:paraId="5BC7EA1C" w14:textId="77777777" w:rsidR="00A41467" w:rsidRDefault="00A41467">
      <w:pPr>
        <w:spacing w:line="500" w:lineRule="atLeast"/>
        <w:ind w:firstLineChars="200" w:firstLine="480"/>
        <w:rPr>
          <w:rFonts w:ascii="宋体" w:eastAsia="宋体" w:hAnsi="宋体" w:cs="宋体"/>
          <w:sz w:val="24"/>
        </w:rPr>
      </w:pPr>
    </w:p>
    <w:p w14:paraId="253F8EB4" w14:textId="77777777" w:rsidR="00A41467" w:rsidRDefault="00452B8C">
      <w:pPr>
        <w:spacing w:line="500" w:lineRule="atLeast"/>
        <w:rPr>
          <w:rFonts w:ascii="宋体" w:eastAsia="宋体" w:hAnsi="宋体" w:cs="宋体"/>
          <w:sz w:val="24"/>
        </w:rPr>
      </w:pPr>
      <w:r>
        <w:rPr>
          <w:rFonts w:ascii="宋体" w:eastAsia="宋体" w:hAnsi="宋体" w:cs="宋体" w:hint="eastAsia"/>
          <w:sz w:val="24"/>
        </w:rPr>
        <w:t>投标人代表：</w:t>
      </w:r>
      <w:r>
        <w:rPr>
          <w:rFonts w:ascii="宋体" w:eastAsia="宋体" w:hAnsi="宋体" w:cs="宋体" w:hint="eastAsia"/>
          <w:sz w:val="24"/>
          <w:u w:val="single"/>
        </w:rPr>
        <w:t xml:space="preserve">            </w:t>
      </w:r>
      <w:r>
        <w:rPr>
          <w:rFonts w:ascii="宋体" w:eastAsia="宋体" w:hAnsi="宋体" w:cs="宋体" w:hint="eastAsia"/>
          <w:sz w:val="24"/>
        </w:rPr>
        <w:t xml:space="preserve">  性别：</w:t>
      </w:r>
      <w:r>
        <w:rPr>
          <w:rFonts w:ascii="宋体" w:eastAsia="宋体" w:hAnsi="宋体" w:cs="宋体" w:hint="eastAsia"/>
          <w:sz w:val="24"/>
          <w:u w:val="single"/>
        </w:rPr>
        <w:t xml:space="preserve">       </w:t>
      </w:r>
      <w:r>
        <w:rPr>
          <w:rFonts w:ascii="宋体" w:eastAsia="宋体" w:hAnsi="宋体" w:cs="宋体" w:hint="eastAsia"/>
          <w:sz w:val="24"/>
        </w:rPr>
        <w:t>身份证号：</w:t>
      </w:r>
      <w:r>
        <w:rPr>
          <w:rFonts w:ascii="宋体" w:eastAsia="宋体" w:hAnsi="宋体" w:cs="宋体" w:hint="eastAsia"/>
          <w:sz w:val="24"/>
          <w:u w:val="single"/>
        </w:rPr>
        <w:t xml:space="preserve">                  </w:t>
      </w:r>
    </w:p>
    <w:p w14:paraId="572897EF" w14:textId="77777777" w:rsidR="00A41467" w:rsidRDefault="00452B8C">
      <w:pPr>
        <w:spacing w:line="500" w:lineRule="atLeast"/>
        <w:rPr>
          <w:rFonts w:ascii="宋体" w:eastAsia="宋体" w:hAnsi="宋体" w:cs="宋体"/>
          <w:sz w:val="24"/>
        </w:rPr>
      </w:pPr>
      <w:r>
        <w:rPr>
          <w:rFonts w:ascii="宋体" w:eastAsia="宋体" w:hAnsi="宋体" w:cs="宋体" w:hint="eastAsia"/>
          <w:sz w:val="24"/>
        </w:rPr>
        <w:t>单位：</w:t>
      </w:r>
      <w:r>
        <w:rPr>
          <w:rFonts w:ascii="宋体" w:eastAsia="宋体" w:hAnsi="宋体" w:cs="宋体" w:hint="eastAsia"/>
          <w:sz w:val="24"/>
          <w:u w:val="single"/>
        </w:rPr>
        <w:t xml:space="preserve">                  </w:t>
      </w:r>
      <w:r>
        <w:rPr>
          <w:rFonts w:ascii="宋体" w:eastAsia="宋体" w:hAnsi="宋体" w:cs="宋体" w:hint="eastAsia"/>
          <w:sz w:val="24"/>
        </w:rPr>
        <w:t xml:space="preserve">  部门：</w:t>
      </w:r>
      <w:r>
        <w:rPr>
          <w:rFonts w:ascii="宋体" w:eastAsia="宋体" w:hAnsi="宋体" w:cs="宋体" w:hint="eastAsia"/>
          <w:sz w:val="24"/>
          <w:u w:val="single"/>
        </w:rPr>
        <w:t xml:space="preserve">       </w:t>
      </w:r>
      <w:r>
        <w:rPr>
          <w:rFonts w:ascii="宋体" w:eastAsia="宋体" w:hAnsi="宋体" w:cs="宋体" w:hint="eastAsia"/>
          <w:sz w:val="24"/>
        </w:rPr>
        <w:t xml:space="preserve">    职务：</w:t>
      </w:r>
      <w:r>
        <w:rPr>
          <w:rFonts w:ascii="宋体" w:eastAsia="宋体" w:hAnsi="宋体" w:cs="宋体" w:hint="eastAsia"/>
          <w:sz w:val="24"/>
          <w:u w:val="single"/>
        </w:rPr>
        <w:t xml:space="preserve">                  </w:t>
      </w:r>
    </w:p>
    <w:p w14:paraId="354A7D6A" w14:textId="1650ACBF" w:rsidR="00A41467" w:rsidRDefault="00452B8C">
      <w:pPr>
        <w:spacing w:line="500" w:lineRule="atLeast"/>
        <w:rPr>
          <w:rFonts w:ascii="宋体" w:eastAsia="宋体" w:hAnsi="宋体" w:cs="宋体"/>
          <w:sz w:val="24"/>
        </w:rPr>
      </w:pPr>
      <w:r>
        <w:rPr>
          <w:rFonts w:ascii="宋体" w:eastAsia="宋体" w:hAnsi="宋体" w:cs="宋体" w:hint="eastAsia"/>
          <w:sz w:val="24"/>
        </w:rPr>
        <w:t>详细</w:t>
      </w:r>
      <w:bookmarkStart w:id="61" w:name="bkReivew3011110"/>
      <w:r w:rsidR="00560500" w:rsidRPr="00560500">
        <w:rPr>
          <w:rFonts w:ascii="宋体" w:eastAsia="宋体" w:hAnsi="宋体" w:cs="宋体" w:hint="eastAsia"/>
          <w:sz w:val="24"/>
        </w:rPr>
        <w:t>通信地址</w:t>
      </w:r>
      <w:bookmarkEnd w:id="61"/>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b/>
          <w:bCs/>
          <w:sz w:val="24"/>
        </w:rPr>
        <w:t xml:space="preserve"> </w:t>
      </w: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电话/手机：</w:t>
      </w:r>
      <w:r>
        <w:rPr>
          <w:rFonts w:ascii="宋体" w:eastAsia="宋体" w:hAnsi="宋体" w:cs="宋体" w:hint="eastAsia"/>
          <w:sz w:val="24"/>
          <w:u w:val="single"/>
        </w:rPr>
        <w:t xml:space="preserve">              </w:t>
      </w:r>
    </w:p>
    <w:p w14:paraId="26061437" w14:textId="77777777" w:rsidR="00A41467" w:rsidRDefault="00452B8C">
      <w:pPr>
        <w:spacing w:line="380" w:lineRule="exact"/>
        <w:rPr>
          <w:rFonts w:ascii="宋体" w:eastAsia="宋体" w:hAnsi="宋体" w:cs="宋体"/>
          <w:sz w:val="24"/>
        </w:rPr>
      </w:pPr>
      <w:r>
        <w:rPr>
          <w:rFonts w:ascii="宋体" w:eastAsia="宋体" w:hAnsi="宋体" w:cs="宋体" w:hint="eastAsia"/>
          <w:sz w:val="24"/>
        </w:rPr>
        <w:t>附：授权人及被授权人身份证件复</w:t>
      </w:r>
      <w:bookmarkStart w:id="62" w:name="_GoBack"/>
      <w:bookmarkEnd w:id="62"/>
      <w:r>
        <w:rPr>
          <w:rFonts w:ascii="宋体" w:eastAsia="宋体" w:hAnsi="宋体" w:cs="宋体" w:hint="eastAsia"/>
          <w:sz w:val="24"/>
        </w:rPr>
        <w:t>印件（须注明与原件一致，可另页附上）</w:t>
      </w:r>
      <w:bookmarkStart w:id="63" w:name="pindex87"/>
      <w:bookmarkEnd w:id="63"/>
    </w:p>
    <w:tbl>
      <w:tblPr>
        <w:tblpPr w:leftFromText="180" w:rightFromText="180" w:vertAnchor="text"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1093"/>
        <w:gridCol w:w="4057"/>
      </w:tblGrid>
      <w:tr w:rsidR="00A41467" w14:paraId="0C0B2F0F" w14:textId="77777777">
        <w:trPr>
          <w:trHeight w:val="3890"/>
        </w:trPr>
        <w:tc>
          <w:tcPr>
            <w:tcW w:w="4483" w:type="dxa"/>
          </w:tcPr>
          <w:p w14:paraId="64244997" w14:textId="77777777" w:rsidR="00A41467" w:rsidRDefault="00452B8C">
            <w:pPr>
              <w:spacing w:line="380" w:lineRule="exact"/>
              <w:jc w:val="center"/>
              <w:rPr>
                <w:rFonts w:ascii="宋体" w:eastAsia="宋体" w:hAnsi="宋体" w:cs="宋体"/>
                <w:sz w:val="24"/>
              </w:rPr>
            </w:pPr>
            <w:r>
              <w:rPr>
                <w:rFonts w:ascii="宋体" w:eastAsia="宋体" w:hAnsi="宋体" w:cs="宋体" w:hint="eastAsia"/>
                <w:sz w:val="24"/>
              </w:rPr>
              <w:t>授权人身份证件复印件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tblGrid>
            <w:tr w:rsidR="00A41467" w14:paraId="3CBBDEAE" w14:textId="77777777">
              <w:trPr>
                <w:trHeight w:val="870"/>
                <w:jc w:val="center"/>
              </w:trPr>
              <w:tc>
                <w:tcPr>
                  <w:tcW w:w="3955" w:type="dxa"/>
                  <w:tcBorders>
                    <w:top w:val="single" w:sz="4" w:space="0" w:color="auto"/>
                    <w:left w:val="single" w:sz="4" w:space="0" w:color="auto"/>
                    <w:bottom w:val="single" w:sz="4" w:space="0" w:color="auto"/>
                    <w:right w:val="single" w:sz="4" w:space="0" w:color="auto"/>
                  </w:tcBorders>
                </w:tcPr>
                <w:p w14:paraId="78AAF8C6"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p w14:paraId="7B78B310" w14:textId="77777777" w:rsidR="00A41467" w:rsidRDefault="00A41467" w:rsidP="001C7157">
                  <w:pPr>
                    <w:framePr w:hSpace="180" w:wrap="around" w:vAnchor="text" w:hAnchor="text" w:xAlign="center" w:y="241"/>
                    <w:spacing w:line="380" w:lineRule="exact"/>
                    <w:rPr>
                      <w:rFonts w:ascii="宋体" w:eastAsia="宋体" w:hAnsi="宋体" w:cs="宋体"/>
                      <w:sz w:val="24"/>
                    </w:rPr>
                  </w:pPr>
                </w:p>
                <w:p w14:paraId="2AED35DE"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tc>
            </w:tr>
          </w:tbl>
          <w:p w14:paraId="4E57E565" w14:textId="77777777" w:rsidR="00A41467" w:rsidRDefault="00452B8C">
            <w:pPr>
              <w:spacing w:line="380" w:lineRule="exact"/>
              <w:jc w:val="center"/>
              <w:rPr>
                <w:rFonts w:ascii="宋体" w:eastAsia="宋体" w:hAnsi="宋体" w:cs="宋体"/>
                <w:sz w:val="24"/>
              </w:rPr>
            </w:pPr>
            <w:r>
              <w:rPr>
                <w:rFonts w:ascii="宋体" w:eastAsia="宋体" w:hAnsi="宋体" w:cs="宋体" w:hint="eastAsia"/>
                <w:sz w:val="24"/>
              </w:rPr>
              <w:t>正面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tblGrid>
            <w:tr w:rsidR="00A41467" w14:paraId="48A6C6FB" w14:textId="77777777">
              <w:trPr>
                <w:trHeight w:val="913"/>
                <w:jc w:val="center"/>
              </w:trPr>
              <w:tc>
                <w:tcPr>
                  <w:tcW w:w="3886" w:type="dxa"/>
                  <w:tcBorders>
                    <w:top w:val="single" w:sz="4" w:space="0" w:color="auto"/>
                    <w:left w:val="single" w:sz="4" w:space="0" w:color="auto"/>
                    <w:bottom w:val="single" w:sz="4" w:space="0" w:color="auto"/>
                    <w:right w:val="single" w:sz="4" w:space="0" w:color="auto"/>
                  </w:tcBorders>
                </w:tcPr>
                <w:p w14:paraId="7B73B863"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p w14:paraId="27C693C0"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p w14:paraId="27557B1E"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tc>
            </w:tr>
          </w:tbl>
          <w:p w14:paraId="4A39E1F3" w14:textId="77777777" w:rsidR="00A41467" w:rsidRDefault="00452B8C">
            <w:pPr>
              <w:spacing w:line="380" w:lineRule="exact"/>
              <w:jc w:val="center"/>
              <w:rPr>
                <w:rFonts w:ascii="宋体" w:eastAsia="宋体" w:hAnsi="宋体" w:cs="宋体"/>
                <w:sz w:val="24"/>
              </w:rPr>
            </w:pPr>
            <w:r>
              <w:rPr>
                <w:rFonts w:ascii="宋体" w:eastAsia="宋体" w:hAnsi="宋体" w:cs="宋体" w:hint="eastAsia"/>
                <w:sz w:val="24"/>
              </w:rPr>
              <w:t>反面</w:t>
            </w:r>
          </w:p>
        </w:tc>
        <w:tc>
          <w:tcPr>
            <w:tcW w:w="1093" w:type="dxa"/>
            <w:tcBorders>
              <w:top w:val="nil"/>
              <w:bottom w:val="nil"/>
            </w:tcBorders>
          </w:tcPr>
          <w:p w14:paraId="44432226" w14:textId="77777777" w:rsidR="00A41467" w:rsidRDefault="00A41467">
            <w:pPr>
              <w:spacing w:line="380" w:lineRule="exact"/>
              <w:rPr>
                <w:rFonts w:ascii="宋体" w:eastAsia="宋体" w:hAnsi="宋体" w:cs="宋体"/>
                <w:sz w:val="24"/>
              </w:rPr>
            </w:pPr>
          </w:p>
        </w:tc>
        <w:tc>
          <w:tcPr>
            <w:tcW w:w="4057" w:type="dxa"/>
          </w:tcPr>
          <w:p w14:paraId="3B454B45" w14:textId="77777777" w:rsidR="00A41467" w:rsidRDefault="00452B8C">
            <w:pPr>
              <w:spacing w:line="380" w:lineRule="exact"/>
              <w:jc w:val="center"/>
              <w:rPr>
                <w:rFonts w:ascii="宋体" w:eastAsia="宋体" w:hAnsi="宋体" w:cs="宋体"/>
                <w:sz w:val="24"/>
              </w:rPr>
            </w:pPr>
            <w:r>
              <w:rPr>
                <w:rFonts w:ascii="宋体" w:eastAsia="宋体" w:hAnsi="宋体" w:cs="宋体" w:hint="eastAsia"/>
                <w:sz w:val="24"/>
              </w:rPr>
              <w:t>被授权人身份证件复印件</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tblGrid>
            <w:tr w:rsidR="00A41467" w14:paraId="374CA27C" w14:textId="77777777">
              <w:trPr>
                <w:trHeight w:val="945"/>
              </w:trPr>
              <w:tc>
                <w:tcPr>
                  <w:tcW w:w="3240" w:type="dxa"/>
                  <w:tcBorders>
                    <w:top w:val="single" w:sz="4" w:space="0" w:color="auto"/>
                    <w:left w:val="single" w:sz="4" w:space="0" w:color="auto"/>
                    <w:bottom w:val="single" w:sz="4" w:space="0" w:color="auto"/>
                    <w:right w:val="single" w:sz="4" w:space="0" w:color="auto"/>
                  </w:tcBorders>
                </w:tcPr>
                <w:p w14:paraId="13AB1BDA"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p w14:paraId="0636326C" w14:textId="77777777" w:rsidR="00A41467" w:rsidRDefault="00A41467" w:rsidP="001C7157">
                  <w:pPr>
                    <w:framePr w:hSpace="180" w:wrap="around" w:vAnchor="text" w:hAnchor="text" w:xAlign="center" w:y="241"/>
                    <w:spacing w:line="380" w:lineRule="exact"/>
                    <w:rPr>
                      <w:rFonts w:ascii="宋体" w:eastAsia="宋体" w:hAnsi="宋体" w:cs="宋体"/>
                      <w:sz w:val="24"/>
                    </w:rPr>
                  </w:pPr>
                </w:p>
                <w:p w14:paraId="16861061"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tc>
            </w:tr>
          </w:tbl>
          <w:p w14:paraId="46827822" w14:textId="77777777" w:rsidR="00A41467" w:rsidRDefault="00452B8C">
            <w:pPr>
              <w:spacing w:line="380" w:lineRule="exact"/>
              <w:jc w:val="center"/>
              <w:rPr>
                <w:rFonts w:ascii="宋体" w:eastAsia="宋体" w:hAnsi="宋体" w:cs="宋体"/>
                <w:sz w:val="24"/>
              </w:rPr>
            </w:pPr>
            <w:r>
              <w:rPr>
                <w:rFonts w:ascii="宋体" w:eastAsia="宋体" w:hAnsi="宋体" w:cs="宋体" w:hint="eastAsia"/>
                <w:sz w:val="24"/>
              </w:rPr>
              <w:t>正面</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tblGrid>
            <w:tr w:rsidR="00A41467" w14:paraId="505943A4" w14:textId="77777777">
              <w:trPr>
                <w:trHeight w:val="1196"/>
              </w:trPr>
              <w:tc>
                <w:tcPr>
                  <w:tcW w:w="3258" w:type="dxa"/>
                  <w:tcBorders>
                    <w:top w:val="single" w:sz="4" w:space="0" w:color="auto"/>
                    <w:left w:val="single" w:sz="4" w:space="0" w:color="auto"/>
                    <w:bottom w:val="single" w:sz="4" w:space="0" w:color="auto"/>
                    <w:right w:val="single" w:sz="4" w:space="0" w:color="auto"/>
                  </w:tcBorders>
                </w:tcPr>
                <w:p w14:paraId="69B10C20"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p w14:paraId="1E8C72A3" w14:textId="77777777" w:rsidR="00A41467" w:rsidRDefault="00A41467" w:rsidP="001C7157">
                  <w:pPr>
                    <w:framePr w:hSpace="180" w:wrap="around" w:vAnchor="text" w:hAnchor="text" w:xAlign="center" w:y="241"/>
                    <w:spacing w:line="380" w:lineRule="exact"/>
                    <w:jc w:val="center"/>
                    <w:rPr>
                      <w:rFonts w:ascii="宋体" w:eastAsia="宋体" w:hAnsi="宋体" w:cs="宋体"/>
                      <w:sz w:val="24"/>
                    </w:rPr>
                  </w:pPr>
                </w:p>
              </w:tc>
            </w:tr>
          </w:tbl>
          <w:p w14:paraId="07B6DE39" w14:textId="77777777" w:rsidR="00A41467" w:rsidRDefault="00452B8C">
            <w:pPr>
              <w:spacing w:line="380" w:lineRule="exact"/>
              <w:jc w:val="center"/>
              <w:rPr>
                <w:rFonts w:ascii="宋体" w:eastAsia="宋体" w:hAnsi="宋体" w:cs="宋体"/>
                <w:sz w:val="24"/>
              </w:rPr>
            </w:pPr>
            <w:r>
              <w:rPr>
                <w:rFonts w:ascii="宋体" w:eastAsia="宋体" w:hAnsi="宋体" w:cs="宋体" w:hint="eastAsia"/>
                <w:sz w:val="24"/>
              </w:rPr>
              <w:t>反面</w:t>
            </w:r>
          </w:p>
        </w:tc>
      </w:tr>
    </w:tbl>
    <w:p w14:paraId="4B739740" w14:textId="77777777" w:rsidR="00A41467" w:rsidRDefault="00A41467">
      <w:pPr>
        <w:rPr>
          <w:rFonts w:ascii="宋体" w:eastAsia="宋体" w:hAnsi="宋体" w:cs="宋体"/>
          <w:sz w:val="24"/>
        </w:rPr>
      </w:pPr>
    </w:p>
    <w:p w14:paraId="7B3C355D" w14:textId="77777777" w:rsidR="00A41467" w:rsidRDefault="00452B8C">
      <w:pPr>
        <w:rPr>
          <w:rFonts w:ascii="宋体" w:eastAsia="宋体" w:hAnsi="宋体" w:cs="宋体"/>
          <w:sz w:val="24"/>
        </w:rPr>
      </w:pPr>
      <w:r>
        <w:rPr>
          <w:rFonts w:ascii="宋体" w:eastAsia="宋体" w:hAnsi="宋体" w:cs="宋体" w:hint="eastAsia"/>
          <w:sz w:val="24"/>
        </w:rPr>
        <w:t>授权方                                         接受授权方</w:t>
      </w:r>
    </w:p>
    <w:p w14:paraId="4D7DE780" w14:textId="77777777" w:rsidR="00A41467" w:rsidRDefault="00452B8C">
      <w:pPr>
        <w:pStyle w:val="a4"/>
        <w:ind w:firstLineChars="0" w:firstLine="0"/>
        <w:rPr>
          <w:rFonts w:ascii="宋体" w:eastAsia="宋体" w:hAnsi="宋体" w:cs="宋体"/>
          <w:sz w:val="24"/>
        </w:rPr>
      </w:pPr>
      <w:r>
        <w:rPr>
          <w:rFonts w:ascii="宋体" w:eastAsia="宋体" w:hAnsi="宋体" w:cs="宋体" w:hint="eastAsia"/>
          <w:sz w:val="24"/>
        </w:rPr>
        <w:t xml:space="preserve">投标人：（全称并加盖公章）             </w:t>
      </w:r>
    </w:p>
    <w:p w14:paraId="23226AA1" w14:textId="77777777" w:rsidR="00A41467" w:rsidRDefault="00452B8C">
      <w:pPr>
        <w:pStyle w:val="a4"/>
        <w:ind w:firstLineChars="0" w:firstLine="0"/>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 xml:space="preserve">               投标人代表：</w:t>
      </w:r>
      <w:r>
        <w:rPr>
          <w:rFonts w:ascii="宋体" w:eastAsia="宋体" w:hAnsi="宋体" w:cs="宋体" w:hint="eastAsia"/>
          <w:sz w:val="24"/>
          <w:u w:val="single"/>
        </w:rPr>
        <w:t xml:space="preserve">                   </w:t>
      </w:r>
    </w:p>
    <w:p w14:paraId="2988EC0D" w14:textId="77777777" w:rsidR="00A41467" w:rsidRDefault="00452B8C">
      <w:pPr>
        <w:pStyle w:val="a3"/>
        <w:spacing w:line="276" w:lineRule="auto"/>
        <w:rPr>
          <w:rFonts w:ascii="宋体" w:hAnsi="宋体" w:cs="宋体"/>
          <w:sz w:val="24"/>
          <w:szCs w:val="24"/>
        </w:rPr>
      </w:pPr>
      <w:r>
        <w:rPr>
          <w:rFonts w:ascii="宋体" w:hAnsi="宋体" w:cs="宋体" w:hint="eastAsia"/>
          <w:sz w:val="24"/>
          <w:szCs w:val="24"/>
        </w:rPr>
        <w:t>日     期：</w:t>
      </w:r>
      <w:r>
        <w:rPr>
          <w:rFonts w:ascii="宋体" w:hAnsi="宋体" w:cs="宋体" w:hint="eastAsia"/>
          <w:sz w:val="24"/>
          <w:szCs w:val="24"/>
          <w:u w:val="single"/>
        </w:rPr>
        <w:t xml:space="preserve">                          </w:t>
      </w:r>
      <w:r>
        <w:rPr>
          <w:rFonts w:ascii="宋体" w:hAnsi="宋体" w:cs="宋体" w:hint="eastAsia"/>
          <w:sz w:val="24"/>
          <w:szCs w:val="24"/>
        </w:rPr>
        <w:t xml:space="preserve">          日     期：</w:t>
      </w:r>
      <w:r>
        <w:rPr>
          <w:rFonts w:ascii="宋体" w:hAnsi="宋体" w:cs="宋体" w:hint="eastAsia"/>
          <w:sz w:val="24"/>
          <w:szCs w:val="24"/>
          <w:u w:val="single"/>
        </w:rPr>
        <w:t xml:space="preserve">                     </w:t>
      </w:r>
    </w:p>
    <w:p w14:paraId="53AA0350" w14:textId="77777777" w:rsidR="00A41467" w:rsidRDefault="00A41467"/>
    <w:sectPr w:rsidR="00A414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8CFC" w14:textId="77777777" w:rsidR="001701BB" w:rsidRDefault="001701BB" w:rsidP="001C7157">
      <w:r>
        <w:separator/>
      </w:r>
    </w:p>
  </w:endnote>
  <w:endnote w:type="continuationSeparator" w:id="0">
    <w:p w14:paraId="146E4FCC" w14:textId="77777777" w:rsidR="001701BB" w:rsidRDefault="001701BB" w:rsidP="001C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5FDE0" w14:textId="77777777" w:rsidR="001701BB" w:rsidRDefault="001701BB" w:rsidP="001C7157">
      <w:r>
        <w:separator/>
      </w:r>
    </w:p>
  </w:footnote>
  <w:footnote w:type="continuationSeparator" w:id="0">
    <w:p w14:paraId="77DE42E9" w14:textId="77777777" w:rsidR="001701BB" w:rsidRDefault="001701BB" w:rsidP="001C7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CF7702"/>
    <w:rsid w:val="001701BB"/>
    <w:rsid w:val="001C7157"/>
    <w:rsid w:val="00452B8C"/>
    <w:rsid w:val="00560500"/>
    <w:rsid w:val="00930B7A"/>
    <w:rsid w:val="00A41467"/>
    <w:rsid w:val="00C9772D"/>
    <w:rsid w:val="07CF7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47D73A-08E5-4643-B099-5A5AA768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pPr>
      <w:widowControl w:val="0"/>
      <w:jc w:val="both"/>
    </w:pPr>
    <w:rPr>
      <w:rFonts w:ascii="Calibri" w:eastAsia="宋体" w:hAnsi="Calibri" w:cs="Calibri"/>
      <w:kern w:val="2"/>
      <w:sz w:val="21"/>
      <w:szCs w:val="21"/>
    </w:rPr>
  </w:style>
  <w:style w:type="paragraph" w:customStyle="1" w:styleId="a4">
    <w:name w:val="标准"/>
    <w:basedOn w:val="a"/>
    <w:uiPriority w:val="99"/>
    <w:qFormat/>
    <w:pPr>
      <w:spacing w:line="360" w:lineRule="auto"/>
      <w:ind w:firstLineChars="200" w:firstLine="200"/>
    </w:pPr>
    <w:rPr>
      <w:rFonts w:ascii="Times New Roman" w:hAnsi="Times New Roman" w:cs="Times New Roman"/>
    </w:rPr>
  </w:style>
  <w:style w:type="paragraph" w:customStyle="1" w:styleId="null3">
    <w:name w:val="null3"/>
    <w:hidden/>
    <w:qFormat/>
    <w:rPr>
      <w:rFonts w:hint="eastAsia"/>
      <w:lang w:eastAsia="zh-Hans"/>
    </w:rPr>
  </w:style>
  <w:style w:type="paragraph" w:styleId="a5">
    <w:name w:val="header"/>
    <w:basedOn w:val="a"/>
    <w:link w:val="a6"/>
    <w:rsid w:val="001C715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C7157"/>
    <w:rPr>
      <w:kern w:val="2"/>
      <w:sz w:val="18"/>
      <w:szCs w:val="18"/>
    </w:rPr>
  </w:style>
  <w:style w:type="paragraph" w:styleId="a7">
    <w:name w:val="footer"/>
    <w:basedOn w:val="a"/>
    <w:link w:val="a8"/>
    <w:rsid w:val="001C7157"/>
    <w:pPr>
      <w:tabs>
        <w:tab w:val="center" w:pos="4153"/>
        <w:tab w:val="right" w:pos="8306"/>
      </w:tabs>
      <w:snapToGrid w:val="0"/>
      <w:jc w:val="left"/>
    </w:pPr>
    <w:rPr>
      <w:sz w:val="18"/>
      <w:szCs w:val="18"/>
    </w:rPr>
  </w:style>
  <w:style w:type="character" w:customStyle="1" w:styleId="a8">
    <w:name w:val="页脚 字符"/>
    <w:basedOn w:val="a0"/>
    <w:link w:val="a7"/>
    <w:rsid w:val="001C71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xmlns="http://www.founder.com/ProofFile">
  <Root proofFileId="1b72e40d-a093-48df-8816-353bc4d9882b" proofVersionId="1"/>
</Root>
</file>

<file path=customXml/item2.xml><?xml version="1.0" encoding="utf-8"?>
<ReviewRoot xmlns="http://www.founder.com/style">
  <Review xmlPath="D:\Documents\方正审校\Temp\Space\20251110\wordStyle\c6856d81-c79d-4142-8e86-e8d1c41022c8.xml" httpUrl="http://gateway.book.founderss.cn/book-review-api/api/doc/565579bd-2ec3-4a12-9d9f-98d94edded46/docx"/>
</ReviewRoot>
</file>

<file path=customXml/item3.xml><?xml version="1.0" encoding="utf-8"?>
<ReviewRoot xmlns="http://www.founder.com/duplicateLink">
  <DupData Undone="true"/>
</ReviewRoot>
</file>

<file path=customXml/item4.xml><?xml version="1.0" encoding="utf-8"?>
<ReviewRoot xmlns="http://www.founder.com/knowledge"/>
</file>

<file path=customXml/item5.xml><?xml version="1.0" encoding="utf-8"?>
<ReviewRoot xmlns="http://www.founder.com/format">
  <Review inspectType="全半角检查" inspectCategory="错误" errorCategory="1" operate="1" amend="0" amendTime="" amendContent="" amendColor="" inspectTypeEn="fullshaped" rule="，" lookup="，" content="," source="" errorType="" AllIndex="0" context="若有违约,按合同约定追究其违约责任。" id="3120720" bkName="bkFormat3120720" note="0" index="25"/>
</ReviewRoot>
</file>

<file path=customXml/item6.xml><?xml version="1.0" encoding="utf-8"?>
<ReviewRoot xmlns="http://www.founder.com/review">
  <Review inspectType="语法检查" inspectCategory="可疑" errorCategory="4" operate="2" amend="0" amendTime="" amendContent="" amendColor="" inspectTypeEn="grammar" rule="" lookup="建议删除" content="按照" source="" errorType="2" AllIndex="0" context="以动态图表方式展示年度采购信息总览，包含项目总数、项目总预算、按照货物服务和工程两种类别展示年度信息：项目数及金额、采购中的项目数及金额、已完成的项目数和预算金额、节约金额及节约率、完成率等。" id="3050813" bkName="bkReivew3050813" note="0" index="25"/>
  <Review inspectType="易错词检查" inspectCategory="错误" errorCategory="1" operate="1" amend="0" amendTime="" amendContent="" amendColor="" inspectTypeEn="errorwords" rule="" lookup="向" content="按" source="" errorType="0" AllIndex="0" context="（4）按归口部门展示当年度工程采购信息。" id="2120001" bkName="bkReivew2120001" note="0" index="3"/>
  <Review inspectType="语法检查" inspectCategory="可疑" errorCategory="4" operate="2" amend="0" amendTime="" amendContent="" amendColor="" inspectTypeEn="grammar" rule="" lookup="建议删除" content="部署" source="" errorType="2" AllIndex="0" context="2.部署实施：系统搭建过程中的实施部署时间为合同签订后30日内。" id="3162401" bkName="bkReivew3162401" note="0" index="17"/>
  <Review inspectType="易错词检查" inspectCategory="错误" errorCategory="1" operate="1" amend="1" amendTime="2025-11-10 16:16:10" amendContent="展示" amendColor="255" inspectTypeEn="errorwords" rule="" lookup="展示" content="展视" source="" errorType="0" AllIndex="0" context="（1）项目展视最终效果以设计搭建过程中双方确定的最终展示效果为准，采购人可根据实际情况调整展示内容，成交供应商应无条件予以配合调整并设计展示。" id="2133455" bkName="bkReivew2133455" note="0" index="5"/>
  <Review inspectType="易错词检查" inspectCategory="错误" errorCategory="1" operate="1" amend="0" amendTime="" amendContent="" amendColor="" inspectTypeEn="errorwords" rule="" lookup="修整" content="修正" source="" errorType="0" AllIndex="0" context="中标人应按采购人规定的时间无条件修正、调试、测验系统直至系统验收合格交付使用。" id="3002652" bkName="bkReivew3002652" note="0" index="16"/>
  <Review inspectType="语法检查" inspectCategory="可疑" errorCategory="4" operate="2" amend="0" amendTime="" amendContent="" amendColor="" inspectTypeEn="grammar" rule="" lookup="建议删除" content="人" source="" errorType="2" AllIndex="0" context="产品的开发建设、安装、调试、集成、系统运行、检验工作及中标人在采购人现场进行安装、集成、调试和维修所需的特殊专用工具及清单、试运行（若有）直至最终验收所发生的一切费用及质保期内所需备品备件由中标人承担且已含在投标总价中。" id="1173852" bkName="bkReivew1173852" note="0" index="25"/>
  <Review inspectType="语义重复" inspectCategory="错误" errorCategory="4" operate="0" amend="0" amendTime="" amendContent="" amendColor="" inspectTypeEn="semrepetition" rule="" lookup="“由于……导致”疑似句式杂糅" content="导致" source="" errorType="1" AllIndex="0" context="在安装过程中，如由于中标人原因导致产品损坏，中标人将要负责修理或赔偿损失。" id="1133634" bkName="bkReivew1133634" note="0" index="25"/>
  <Review inspectType="标点符号检查" inspectCategory="可疑" errorCategory="4" operate="0" amend="0" amendTime="" amendContent="" amendColor="" inspectTypeEn="punctuation" rule="" lookup="建议修改为可书写在段尾的标点符号" content=":" source="" errorType="101" AllIndex="0" context="4.技术培训:" id="82226" bkName="bkReivew82226" note="0" index="6"/>
  <Review inspectType="语法检查" inspectCategory="可疑" errorCategory="4" operate="2" amend="1" amendTime="2025-11-10 16:16:55" amendContent="" amendColor="16740864" inspectTypeEn="grammar" rule="" lookup="建议删除" content="地" source="" errorType="2" AllIndex="0" context="中标人委派的专业技术人员在现场安装调试后提供现场培训，应结合系统开发、建设、安装、调试等阶段，同步地免费对采购人的技术人员就有关系统安装、维护、操作使用等方面进行现场技术培训及在线使用培训课程，使用、实施相关的课程、文档。" id="2171250" bkName="bkReivew2171250" note="0" index="25"/>
  <Review inspectType="语法检查" inspectCategory="可疑" errorCategory="4" operate="2" amend="0" amendTime="" amendContent="" amendColor="" inspectTypeEn="grammar" rule="" lookup="建议删除" content="课程" source="" errorType="2" AllIndex="0" context="中标人委派的专业技术人员在现场安装调试后提供现场培训，应结合系统开发、建设、安装、调试等阶段，同步地免费对采购人的技术人员就有关系统安装、维护、操作使用等方面进行现场技术培训及在线使用培训课程，使用、实施相关的课程、文档。" id="12324" bkName="bkReivew12324" note="0" index="25"/>
  <Review inspectType="语法检查" inspectCategory="可疑" errorCategory="4" operate="2" amend="0" amendTime="" amendContent="" amendColor="" inspectTypeEn="grammar" rule="" lookup="建议删除" content="的使用" source="" errorType="2" AllIndex="0" context="使受训人员能熟练掌握所有的安装测试、系统运行使用、维护方法以及操作命令的使用，中标人委派的专业技术人员所需费用均由中标人承担。" id="1042205" bkName="bkReivew1042205" note="0" index="25"/>
  <Review inspectType="语法检查" inspectCategory="可疑" errorCategory="4" operate="2" amend="0" amendTime="" amendContent="" amendColor="" inspectTypeEn="grammar" rule="" lookup="建议删除" content="则" source="" errorType="2" AllIndex="0" context="若采购人因此而遭致损失，则中标人应赔偿该损失。" id="3110212" bkName="bkReivew3110212" note="0" index="25"/>
  <Review inspectType="标点符号检查" inspectCategory="可疑" errorCategory="4" operate="0" amend="0" amendTime="" amendContent="" amendColor="" inspectTypeEn="punctuation" rule="" lookup="建议修改为可书写在段首的标点符号" content="：" source="" errorType="102" AllIndex="0" context="：" id="3133222" bkName="bkReivew3133222" note="0" index="0"/>
  <Review inspectType="多余空格" inspectCategory="可疑" errorCategory="4" operate="1" amend="0" amendTime="" amendContent="" amendColor="" inspectTypeEn="errorspace" rule="" lookup="权（" content="权  （" source="疑似存在多余的空格" errorType="16" AllIndex="0" context="（投标人全称）法定代表人         授权  （投标人代表姓名）为投标人代表，代表本公司参加贵司组织的            项目（招标编号       ）招标活动，全权代表本公司处理投标过程的一切事宜，包括但不限于：投标、参与开标、谈判、签约等。" id="2050352" bkName="bkReivew2050352" note="0" index="22"/>
  <Review inspectType="语法检查" inspectCategory="可疑" errorCategory="4" operate="1" amend="0" amendTime="" amendContent="" amendColor="" inspectTypeEn="grammar" rule="" lookup="贵公" content="贵" source="" errorType="2" AllIndex="0" context="（投标人全称）法定代表人         授权  （投标人代表姓名）为投标人代表，代表本公司参加贵司组织的            项目（招标编号       ）招标活动，全权代表本公司处理投标过程的一切事宜，包括但不限于：投标、参与开标、谈判、签约等。" id="2112715" bkName="bkReivew2112715" note="0" index="25"/>
  <Review inspectType="易错词检查" inspectCategory="错误" errorCategory="1" operate="1" amend="1" amendTime="2025-11-10 16:17:50" amendContent="通信地址" amendColor="255" inspectTypeEn="errorwords" rule="" lookup="通信地址" content="通讯地址" source="" errorType="0" AllIndex="0" context="详细通讯地址：            邮政编码:            电话/手机：              " id="3011110" bkName="bkReivew3011110" note="0" index="2"/>
</ReviewRoot>
</file>

<file path=customXml/item7.xml><?xml version="1.0" encoding="utf-8"?>
<ReviewRoot xmlns="http://www.founder.com/operation">
  <CorrigendumButton current="3011110" previous="2112715"/>
</ReviewRoot>
</file>

<file path=customXml/itemProps1.xml><?xml version="1.0" encoding="utf-8"?>
<ds:datastoreItem xmlns:ds="http://schemas.openxmlformats.org/officeDocument/2006/customXml" ds:itemID="{A4D0BC56-D649-477C-84DA-45E2EC6D6B00}">
  <ds:schemaRefs>
    <ds:schemaRef ds:uri="http://www.founder.com/ProofFile"/>
  </ds:schemaRefs>
</ds:datastoreItem>
</file>

<file path=customXml/itemProps2.xml><?xml version="1.0" encoding="utf-8"?>
<ds:datastoreItem xmlns:ds="http://schemas.openxmlformats.org/officeDocument/2006/customXml" ds:itemID="{8AE50A41-0E72-415C-822B-ACEDBB7F58EF}">
  <ds:schemaRefs>
    <ds:schemaRef ds:uri="http://www.founder.com/style"/>
  </ds:schemaRefs>
</ds:datastoreItem>
</file>

<file path=customXml/itemProps3.xml><?xml version="1.0" encoding="utf-8"?>
<ds:datastoreItem xmlns:ds="http://schemas.openxmlformats.org/officeDocument/2006/customXml" ds:itemID="{5F1D5630-F6EF-4C14-B330-0659148E34C3}">
  <ds:schemaRefs>
    <ds:schemaRef ds:uri="http://www.founder.com/duplicateLink"/>
  </ds:schemaRefs>
</ds:datastoreItem>
</file>

<file path=customXml/itemProps4.xml><?xml version="1.0" encoding="utf-8"?>
<ds:datastoreItem xmlns:ds="http://schemas.openxmlformats.org/officeDocument/2006/customXml" ds:itemID="{FEE0BB00-15DF-49BA-8F95-7EE72BF02555}">
  <ds:schemaRefs>
    <ds:schemaRef ds:uri="http://www.founder.com/knowledge"/>
  </ds:schemaRefs>
</ds:datastoreItem>
</file>

<file path=customXml/itemProps5.xml><?xml version="1.0" encoding="utf-8"?>
<ds:datastoreItem xmlns:ds="http://schemas.openxmlformats.org/officeDocument/2006/customXml" ds:itemID="{D2908EBE-E31E-41E8-8DAC-0B1D7BC04F92}">
  <ds:schemaRefs>
    <ds:schemaRef ds:uri="http://www.founder.com/format"/>
  </ds:schemaRefs>
</ds:datastoreItem>
</file>

<file path=customXml/itemProps6.xml><?xml version="1.0" encoding="utf-8"?>
<ds:datastoreItem xmlns:ds="http://schemas.openxmlformats.org/officeDocument/2006/customXml" ds:itemID="{4778E266-9E24-462A-8C54-77B24C25267C}">
  <ds:schemaRefs>
    <ds:schemaRef ds:uri="http://www.founder.com/review"/>
  </ds:schemaRefs>
</ds:datastoreItem>
</file>

<file path=customXml/itemProps7.xml><?xml version="1.0" encoding="utf-8"?>
<ds:datastoreItem xmlns:ds="http://schemas.openxmlformats.org/officeDocument/2006/customXml" ds:itemID="{324E3663-4961-4C60-8925-134250BA2360}">
  <ds:schemaRefs>
    <ds:schemaRef ds:uri="http://www.founder.com/oper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2005</Words>
  <Characters>2005</Characters>
  <Application>Microsoft Office Word</Application>
  <DocSecurity>0</DocSecurity>
  <Lines>111</Lines>
  <Paragraphs>93</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dc:creator>
  <cp:lastModifiedBy>Administrator</cp:lastModifiedBy>
  <cp:revision>7</cp:revision>
  <dcterms:created xsi:type="dcterms:W3CDTF">2025-11-10T07:59:00Z</dcterms:created>
  <dcterms:modified xsi:type="dcterms:W3CDTF">2025-11-10T08:18:00Z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286CD23F9E6746A38F1513D1C7CF2F7B_11</vt:lpwstr>
  </property>
  <property fmtid="{D5CDD505-2E9C-101B-9397-08002B2CF9AE}" pid="4" name="KSOTemplateDocerSaveRecord">
    <vt:lpwstr>eyJoZGlkIjoiZDkyNmI4YzgwMWJkNGY1ODhmYzNhNmVhNjk0MTg0NWIiLCJ1c2VySWQiOiI1MTk5MzA2NjAifQ==</vt:lpwstr>
  </property>
</Properties>
</file>